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A" w:rsidRPr="001C753A" w:rsidRDefault="006D621A" w:rsidP="00036D24">
      <w:pPr>
        <w:jc w:val="center"/>
        <w:rPr>
          <w:b/>
        </w:rPr>
      </w:pPr>
      <w:r w:rsidRPr="001C753A">
        <w:rPr>
          <w:b/>
        </w:rPr>
        <w:t>Отчет</w:t>
      </w:r>
      <w:r w:rsidR="00EA789B" w:rsidRPr="001C753A">
        <w:rPr>
          <w:b/>
        </w:rPr>
        <w:t xml:space="preserve"> </w:t>
      </w:r>
      <w:r w:rsidR="001C753A" w:rsidRPr="001C753A">
        <w:rPr>
          <w:b/>
        </w:rPr>
        <w:t>Г</w:t>
      </w:r>
      <w:r w:rsidRPr="001C753A">
        <w:rPr>
          <w:b/>
        </w:rPr>
        <w:t>лавы МО «Козьминское»</w:t>
      </w:r>
    </w:p>
    <w:p w:rsidR="006D621A" w:rsidRPr="001C753A" w:rsidRDefault="006D621A" w:rsidP="00036D24">
      <w:pPr>
        <w:jc w:val="center"/>
        <w:rPr>
          <w:b/>
        </w:rPr>
      </w:pPr>
      <w:r w:rsidRPr="001C753A">
        <w:rPr>
          <w:b/>
        </w:rPr>
        <w:t>об итогах работы</w:t>
      </w:r>
      <w:r w:rsidR="00036D24" w:rsidRPr="001C753A">
        <w:rPr>
          <w:b/>
        </w:rPr>
        <w:t xml:space="preserve"> </w:t>
      </w:r>
      <w:r w:rsidRPr="001C753A">
        <w:rPr>
          <w:b/>
        </w:rPr>
        <w:t>Главы МО «Козьминское»</w:t>
      </w:r>
    </w:p>
    <w:p w:rsidR="006D621A" w:rsidRPr="001C753A" w:rsidRDefault="006D621A" w:rsidP="00036D24">
      <w:pPr>
        <w:jc w:val="center"/>
        <w:rPr>
          <w:b/>
        </w:rPr>
      </w:pPr>
      <w:r w:rsidRPr="001C753A">
        <w:rPr>
          <w:b/>
        </w:rPr>
        <w:t>и о деятельности</w:t>
      </w:r>
      <w:r w:rsidR="00036D24" w:rsidRPr="001C753A">
        <w:rPr>
          <w:b/>
        </w:rPr>
        <w:t xml:space="preserve"> </w:t>
      </w:r>
      <w:r w:rsidRPr="001C753A">
        <w:rPr>
          <w:b/>
        </w:rPr>
        <w:t>Администрации МО «Козьминское»</w:t>
      </w:r>
    </w:p>
    <w:p w:rsidR="006D621A" w:rsidRPr="001C753A" w:rsidRDefault="006D621A" w:rsidP="00A4454A">
      <w:pPr>
        <w:suppressAutoHyphens/>
        <w:spacing w:line="276" w:lineRule="auto"/>
        <w:ind w:firstLine="709"/>
        <w:jc w:val="center"/>
        <w:rPr>
          <w:b/>
        </w:rPr>
      </w:pPr>
      <w:r w:rsidRPr="001C753A">
        <w:rPr>
          <w:b/>
        </w:rPr>
        <w:t>за 20</w:t>
      </w:r>
      <w:r w:rsidR="00C517C9">
        <w:rPr>
          <w:b/>
        </w:rPr>
        <w:t>20</w:t>
      </w:r>
      <w:r w:rsidRPr="001C753A">
        <w:rPr>
          <w:b/>
        </w:rPr>
        <w:t xml:space="preserve"> год</w:t>
      </w:r>
    </w:p>
    <w:p w:rsidR="006D621A" w:rsidRPr="001C753A" w:rsidRDefault="006D621A" w:rsidP="00A4454A">
      <w:pPr>
        <w:suppressAutoHyphens/>
        <w:spacing w:line="276" w:lineRule="auto"/>
        <w:ind w:firstLine="709"/>
        <w:jc w:val="both"/>
      </w:pPr>
    </w:p>
    <w:p w:rsidR="001C753A" w:rsidRPr="001C753A" w:rsidRDefault="001C753A" w:rsidP="00A4454A">
      <w:pPr>
        <w:suppressAutoHyphens/>
        <w:spacing w:line="276" w:lineRule="auto"/>
        <w:ind w:firstLine="709"/>
        <w:jc w:val="both"/>
      </w:pPr>
    </w:p>
    <w:p w:rsidR="006D621A" w:rsidRPr="001C753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C753A">
        <w:rPr>
          <w:b/>
        </w:rPr>
        <w:t>Уважаемые жители МО «Козьминское»,</w:t>
      </w:r>
    </w:p>
    <w:p w:rsidR="006D621A" w:rsidRPr="001C753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1C753A">
        <w:rPr>
          <w:b/>
        </w:rPr>
        <w:t>депутаты Совета депутатов МО «Козьминское»!</w:t>
      </w:r>
    </w:p>
    <w:p w:rsidR="006D621A" w:rsidRPr="001C753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</w:pPr>
    </w:p>
    <w:p w:rsidR="006D621A" w:rsidRPr="001C753A" w:rsidRDefault="006D621A" w:rsidP="00876749">
      <w:pPr>
        <w:pStyle w:val="a3"/>
        <w:suppressAutoHyphens/>
        <w:spacing w:before="0" w:beforeAutospacing="0" w:after="0" w:afterAutospacing="0"/>
        <w:ind w:firstLine="709"/>
        <w:jc w:val="both"/>
      </w:pPr>
      <w:r w:rsidRPr="001C753A">
        <w:t>В соответствии с Уставом МО «Козьминское» представляю ежегодный отчет Главы МО «Козьминское» о результатах своей деятельности, деятельности Администрации МО «Козьминское» за 20</w:t>
      </w:r>
      <w:r w:rsidR="00C517C9">
        <w:t xml:space="preserve">20 </w:t>
      </w:r>
      <w:r w:rsidRPr="001C753A">
        <w:t xml:space="preserve">год.  </w:t>
      </w:r>
    </w:p>
    <w:p w:rsidR="005F7438" w:rsidRPr="001C753A" w:rsidRDefault="006D621A" w:rsidP="00876749">
      <w:pPr>
        <w:pStyle w:val="a3"/>
        <w:suppressAutoHyphens/>
        <w:spacing w:before="0" w:beforeAutospacing="0" w:after="0" w:afterAutospacing="0"/>
        <w:ind w:firstLine="709"/>
        <w:jc w:val="both"/>
      </w:pPr>
      <w:r w:rsidRPr="001C753A">
        <w:t>В 20</w:t>
      </w:r>
      <w:r w:rsidR="00C517C9">
        <w:t>20</w:t>
      </w:r>
      <w:r w:rsidRPr="001C753A">
        <w:t xml:space="preserve"> году </w:t>
      </w:r>
      <w:r w:rsidR="005F7438" w:rsidRPr="001C753A">
        <w:t xml:space="preserve"> Администрация поселения строила свою работу, основываясь на полномочиях, которыми наделены исполнительно-распорядительные органы местного самоуправления муниципального поселения в соответствии с ФЗ - № 131 «Об общих принципах организации местного самоуправления в РФ».</w:t>
      </w:r>
    </w:p>
    <w:p w:rsidR="001C753A" w:rsidRPr="001C753A" w:rsidRDefault="001C753A" w:rsidP="00876749">
      <w:pPr>
        <w:pStyle w:val="a3"/>
        <w:spacing w:before="0" w:beforeAutospacing="0" w:after="0" w:afterAutospacing="0"/>
        <w:ind w:firstLine="709"/>
        <w:jc w:val="both"/>
      </w:pPr>
      <w:r w:rsidRPr="001C753A">
        <w:t>Администрация муниципального образования является исполнительно-распорядительным органом, наделенным полномочиями по решению вопросов местного знач</w:t>
      </w:r>
      <w:r w:rsidRPr="001C753A">
        <w:t>е</w:t>
      </w:r>
      <w:r w:rsidRPr="001C753A">
        <w:t>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Архангельской области. Работа главы и администрации муниципального образования  направлена на решение вопросов непосредственного обеспечения жизнедеятельности населения, реализацию целевых программ в целях дальнейшего развития муниципального образования и повышения благосостояния н</w:t>
      </w:r>
      <w:r w:rsidRPr="001C753A">
        <w:t>а</w:t>
      </w:r>
      <w:r w:rsidRPr="001C753A">
        <w:t>селения.</w:t>
      </w:r>
    </w:p>
    <w:p w:rsidR="001C753A" w:rsidRDefault="001C753A" w:rsidP="00876749">
      <w:pPr>
        <w:pStyle w:val="a3"/>
        <w:suppressAutoHyphens/>
        <w:spacing w:afterAutospacing="0"/>
        <w:ind w:firstLine="709"/>
        <w:jc w:val="both"/>
      </w:pPr>
      <w:r w:rsidRPr="001C753A">
        <w:t xml:space="preserve">Администрация МО </w:t>
      </w:r>
      <w:r>
        <w:t xml:space="preserve">«Козьминское» </w:t>
      </w:r>
      <w:r w:rsidRPr="001C753A">
        <w:t xml:space="preserve">разрабатывает проекты местного бюджета, планы, программы, проекты решений, представляемые главой администрации на рассмотрение Совета депутатов МО </w:t>
      </w:r>
      <w:r>
        <w:t>«Козьминское»</w:t>
      </w:r>
      <w:r w:rsidRPr="001C753A">
        <w:t xml:space="preserve">. Администрация МО </w:t>
      </w:r>
      <w:r>
        <w:t xml:space="preserve">«Козьминское» </w:t>
      </w:r>
      <w:r w:rsidRPr="001C753A">
        <w:t xml:space="preserve"> исполняет местный бюджет и представляет на утверждение Совета депутатов отчет о его исполнении, исполняет решения Совета депутатов МО </w:t>
      </w:r>
      <w:r>
        <w:t>«Козьминское»</w:t>
      </w:r>
      <w:r w:rsidRPr="001C753A">
        <w:t>, а также осуществляет  полномочия по решению вопросов местного значения.</w:t>
      </w:r>
    </w:p>
    <w:p w:rsidR="00D941E2" w:rsidRPr="001C753A" w:rsidRDefault="00D941E2" w:rsidP="001C753A">
      <w:pPr>
        <w:pStyle w:val="a3"/>
        <w:suppressAutoHyphens/>
        <w:spacing w:afterAutospacing="0"/>
        <w:ind w:firstLine="709"/>
        <w:jc w:val="both"/>
      </w:pPr>
      <w:r>
        <w:t>По состоянию на 01 января 202</w:t>
      </w:r>
      <w:r w:rsidR="00C517C9">
        <w:t>1</w:t>
      </w:r>
      <w:r w:rsidRPr="00854D06">
        <w:t xml:space="preserve"> года</w:t>
      </w:r>
      <w:r>
        <w:t>, в соответствии с</w:t>
      </w:r>
      <w:r w:rsidRPr="00D941E2">
        <w:t>о ст. 14  Федерального Закона 131-ФЗ «Об общих принципах организации местного самоуправления в Российской Федерации»</w:t>
      </w:r>
      <w:r>
        <w:t xml:space="preserve"> </w:t>
      </w:r>
      <w:r w:rsidRPr="00854D06">
        <w:t xml:space="preserve"> администрация МО «</w:t>
      </w:r>
      <w:r>
        <w:t>Козьминское»</w:t>
      </w:r>
      <w:r w:rsidRPr="00854D06">
        <w:t xml:space="preserve"> исполняет 13 полномочий.</w:t>
      </w:r>
    </w:p>
    <w:p w:rsidR="000B332F" w:rsidRPr="001C753A" w:rsidRDefault="000B332F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</w:pPr>
    </w:p>
    <w:p w:rsidR="00D941E2" w:rsidRDefault="00D941E2" w:rsidP="00D941E2">
      <w:pPr>
        <w:autoSpaceDE w:val="0"/>
        <w:autoSpaceDN w:val="0"/>
        <w:adjustRightInd w:val="0"/>
        <w:ind w:firstLine="709"/>
        <w:jc w:val="both"/>
      </w:pPr>
      <w:r w:rsidRPr="00D941E2">
        <w:rPr>
          <w:bCs/>
          <w:iCs/>
          <w:color w:val="000000"/>
        </w:rPr>
        <w:t>Территория</w:t>
      </w:r>
      <w:r>
        <w:rPr>
          <w:bCs/>
          <w:iCs/>
          <w:color w:val="000000"/>
        </w:rPr>
        <w:t xml:space="preserve"> </w:t>
      </w:r>
      <w:r w:rsidRPr="00854D06">
        <w:t>МО «</w:t>
      </w:r>
      <w:r>
        <w:t xml:space="preserve">Козьминское» составляет 130588 га. </w:t>
      </w:r>
    </w:p>
    <w:p w:rsidR="00D941E2" w:rsidRDefault="00D941E2" w:rsidP="00D941E2">
      <w:pPr>
        <w:autoSpaceDE w:val="0"/>
        <w:autoSpaceDN w:val="0"/>
        <w:adjustRightInd w:val="0"/>
        <w:ind w:firstLine="709"/>
        <w:jc w:val="both"/>
      </w:pPr>
      <w:r w:rsidRPr="00854D06">
        <w:t>Территория  МО «</w:t>
      </w:r>
      <w:r>
        <w:t>Козьминское</w:t>
      </w:r>
      <w:r w:rsidRPr="00854D06">
        <w:t>»</w:t>
      </w:r>
      <w:r>
        <w:t>,</w:t>
      </w:r>
      <w:r w:rsidRPr="00854D06">
        <w:t xml:space="preserve"> в соответствии с федеральным и областным законод</w:t>
      </w:r>
      <w:r w:rsidRPr="00854D06">
        <w:t>а</w:t>
      </w:r>
      <w:r w:rsidRPr="00854D06">
        <w:t>тельствами</w:t>
      </w:r>
      <w:r>
        <w:t>,</w:t>
      </w:r>
      <w:r w:rsidRPr="00854D06">
        <w:t xml:space="preserve"> включает в </w:t>
      </w:r>
      <w:r w:rsidR="004E748D" w:rsidRPr="00E23AB1">
        <w:t>себя 47</w:t>
      </w:r>
      <w:r w:rsidRPr="00E23AB1">
        <w:t xml:space="preserve">  населенных пункта. Вся т</w:t>
      </w:r>
      <w:r w:rsidRPr="00E23AB1">
        <w:rPr>
          <w:bCs/>
          <w:iCs/>
          <w:color w:val="000000"/>
        </w:rPr>
        <w:t>ерритория поселения</w:t>
      </w:r>
      <w:r w:rsidRPr="00E23AB1">
        <w:t xml:space="preserve"> составляет 130588 га. На территории  МО «Козьминское»  на </w:t>
      </w:r>
      <w:r w:rsidR="00F9481D" w:rsidRPr="00E23AB1">
        <w:t>0</w:t>
      </w:r>
      <w:r w:rsidRPr="00E23AB1">
        <w:t>1.0</w:t>
      </w:r>
      <w:r w:rsidR="004E748D" w:rsidRPr="00E23AB1">
        <w:t>1.20</w:t>
      </w:r>
      <w:r w:rsidR="00C517C9">
        <w:t>21</w:t>
      </w:r>
      <w:r w:rsidR="00F92881" w:rsidRPr="00E23AB1">
        <w:t xml:space="preserve"> года постоянно проживает  </w:t>
      </w:r>
      <w:r w:rsidR="00C53085" w:rsidRPr="00C53085">
        <w:t>914</w:t>
      </w:r>
      <w:r w:rsidR="004E748D" w:rsidRPr="00C53085">
        <w:t xml:space="preserve"> </w:t>
      </w:r>
      <w:r w:rsidR="00F9481D" w:rsidRPr="00C53085">
        <w:rPr>
          <w:bCs/>
          <w:color w:val="000000"/>
        </w:rPr>
        <w:t>человек.</w:t>
      </w:r>
    </w:p>
    <w:p w:rsidR="006510BD" w:rsidRPr="006510BD" w:rsidRDefault="006510BD" w:rsidP="006510BD">
      <w:pPr>
        <w:ind w:firstLine="709"/>
        <w:jc w:val="both"/>
        <w:rPr>
          <w:b/>
        </w:rPr>
      </w:pPr>
    </w:p>
    <w:p w:rsidR="006510BD" w:rsidRDefault="006510BD" w:rsidP="006510BD">
      <w:pPr>
        <w:autoSpaceDE w:val="0"/>
        <w:autoSpaceDN w:val="0"/>
        <w:adjustRightInd w:val="0"/>
        <w:ind w:firstLine="709"/>
        <w:jc w:val="center"/>
        <w:rPr>
          <w:b/>
          <w:iCs/>
          <w:color w:val="000000"/>
        </w:rPr>
      </w:pPr>
      <w:r w:rsidRPr="006510BD">
        <w:rPr>
          <w:b/>
          <w:iCs/>
          <w:color w:val="000000"/>
        </w:rPr>
        <w:t>Исполнение бюджета</w:t>
      </w:r>
    </w:p>
    <w:p w:rsidR="006510BD" w:rsidRPr="006510BD" w:rsidRDefault="006510BD" w:rsidP="006510BD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6510BD" w:rsidRPr="006510BD" w:rsidRDefault="006510BD" w:rsidP="006510BD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510BD">
        <w:rPr>
          <w:iCs/>
          <w:color w:val="000000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6510BD" w:rsidRPr="006510BD" w:rsidRDefault="006510BD" w:rsidP="006510BD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510BD">
        <w:rPr>
          <w:iCs/>
          <w:color w:val="000000"/>
        </w:rPr>
        <w:t xml:space="preserve">Прогноз собственных </w:t>
      </w:r>
      <w:r w:rsidR="00C517C9">
        <w:rPr>
          <w:iCs/>
          <w:color w:val="000000"/>
        </w:rPr>
        <w:t>доходов бюджета поселения на 2020</w:t>
      </w:r>
      <w:r w:rsidRPr="006510BD">
        <w:rPr>
          <w:iCs/>
          <w:color w:val="000000"/>
        </w:rPr>
        <w:t xml:space="preserve"> год был рассчитан исходя из основных показателей социально-экономического развития, ожидаемого поступления налог</w:t>
      </w:r>
      <w:r w:rsidRPr="006510BD">
        <w:rPr>
          <w:iCs/>
          <w:color w:val="000000"/>
        </w:rPr>
        <w:t>о</w:t>
      </w:r>
      <w:r w:rsidRPr="006510BD">
        <w:rPr>
          <w:iCs/>
          <w:color w:val="000000"/>
        </w:rPr>
        <w:t>вых и неналоговых доходов. Расходы были запланированы исходя из полномочий Администр</w:t>
      </w:r>
      <w:r w:rsidRPr="006510BD">
        <w:rPr>
          <w:iCs/>
          <w:color w:val="000000"/>
        </w:rPr>
        <w:t>а</w:t>
      </w:r>
      <w:r w:rsidRPr="006510BD">
        <w:rPr>
          <w:iCs/>
          <w:color w:val="000000"/>
        </w:rPr>
        <w:t>ции.</w:t>
      </w:r>
    </w:p>
    <w:p w:rsidR="00C517C9" w:rsidRPr="00163A35" w:rsidRDefault="00C517C9" w:rsidP="00C517C9">
      <w:pPr>
        <w:autoSpaceDE w:val="0"/>
        <w:autoSpaceDN w:val="0"/>
        <w:adjustRightInd w:val="0"/>
        <w:ind w:left="-567"/>
      </w:pPr>
    </w:p>
    <w:p w:rsidR="00C517C9" w:rsidRPr="00F34A74" w:rsidRDefault="00C517C9" w:rsidP="00C517C9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4A74">
        <w:rPr>
          <w:iCs/>
          <w:color w:val="000000"/>
        </w:rPr>
        <w:lastRenderedPageBreak/>
        <w:t xml:space="preserve">Доходная часть бюджета </w:t>
      </w:r>
      <w:r>
        <w:rPr>
          <w:iCs/>
          <w:color w:val="000000"/>
        </w:rPr>
        <w:t>МО «Козьминское»</w:t>
      </w:r>
      <w:r w:rsidRPr="00F34A74">
        <w:rPr>
          <w:iCs/>
          <w:color w:val="000000"/>
        </w:rPr>
        <w:t xml:space="preserve"> на 01.01.202</w:t>
      </w:r>
      <w:r>
        <w:rPr>
          <w:iCs/>
          <w:color w:val="000000"/>
        </w:rPr>
        <w:t>1</w:t>
      </w:r>
      <w:r w:rsidRPr="00F34A74">
        <w:rPr>
          <w:iCs/>
          <w:color w:val="000000"/>
        </w:rPr>
        <w:t xml:space="preserve"> года определялась суммой </w:t>
      </w:r>
      <w:r>
        <w:rPr>
          <w:bCs/>
          <w:iCs/>
          <w:color w:val="000000"/>
        </w:rPr>
        <w:t>4 081,3 тыс.</w:t>
      </w:r>
      <w:r w:rsidRPr="00F34A74">
        <w:rPr>
          <w:iCs/>
          <w:color w:val="000000"/>
        </w:rPr>
        <w:t xml:space="preserve"> руб., факт</w:t>
      </w:r>
      <w:r>
        <w:rPr>
          <w:iCs/>
          <w:color w:val="000000"/>
        </w:rPr>
        <w:t>ически доход составил</w:t>
      </w:r>
      <w:r w:rsidRPr="00F34A74">
        <w:rPr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4 269,3 тыс. </w:t>
      </w:r>
      <w:r w:rsidRPr="00F34A74">
        <w:rPr>
          <w:iCs/>
          <w:color w:val="000000"/>
        </w:rPr>
        <w:t xml:space="preserve">руб. Исполнение бюджета </w:t>
      </w:r>
      <w:r>
        <w:rPr>
          <w:iCs/>
          <w:color w:val="000000"/>
        </w:rPr>
        <w:t>по доходной части – 104,6</w:t>
      </w:r>
      <w:r w:rsidRPr="00F34A74">
        <w:rPr>
          <w:iCs/>
          <w:color w:val="000000"/>
        </w:rPr>
        <w:t>%.</w:t>
      </w:r>
    </w:p>
    <w:p w:rsidR="00C517C9" w:rsidRPr="00F34A74" w:rsidRDefault="00C517C9" w:rsidP="00C517C9">
      <w:pPr>
        <w:autoSpaceDE w:val="0"/>
        <w:autoSpaceDN w:val="0"/>
        <w:adjustRightInd w:val="0"/>
        <w:ind w:firstLine="709"/>
        <w:jc w:val="both"/>
        <w:rPr>
          <w:iCs/>
          <w:color w:val="000000"/>
          <w:highlight w:val="yellow"/>
        </w:rPr>
      </w:pP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b/>
          <w:bCs/>
          <w:i/>
          <w:color w:val="000000"/>
        </w:rPr>
        <w:t xml:space="preserve">Налоговые </w:t>
      </w:r>
      <w:r>
        <w:rPr>
          <w:rFonts w:eastAsia="Calibri"/>
          <w:b/>
          <w:bCs/>
          <w:i/>
          <w:color w:val="000000"/>
        </w:rPr>
        <w:t xml:space="preserve">и неналоговые </w:t>
      </w:r>
      <w:r w:rsidRPr="00F34A74">
        <w:rPr>
          <w:rFonts w:eastAsia="Calibri"/>
          <w:b/>
          <w:bCs/>
          <w:i/>
          <w:color w:val="000000"/>
        </w:rPr>
        <w:t>доходы</w:t>
      </w:r>
      <w:r w:rsidRPr="00F34A74">
        <w:rPr>
          <w:rFonts w:eastAsia="Calibri"/>
          <w:b/>
          <w:color w:val="000000"/>
        </w:rPr>
        <w:t xml:space="preserve">   </w:t>
      </w:r>
      <w:r w:rsidRPr="00F34A74">
        <w:rPr>
          <w:rFonts w:eastAsia="Calibri"/>
          <w:color w:val="000000"/>
        </w:rPr>
        <w:t>в 20</w:t>
      </w:r>
      <w:r>
        <w:rPr>
          <w:rFonts w:eastAsia="Calibri"/>
          <w:color w:val="000000"/>
        </w:rPr>
        <w:t>20</w:t>
      </w:r>
      <w:r w:rsidRPr="00F34A74">
        <w:rPr>
          <w:rFonts w:eastAsia="Calibri"/>
          <w:color w:val="000000"/>
        </w:rPr>
        <w:t xml:space="preserve">  году поступили в сумме </w:t>
      </w:r>
      <w:r>
        <w:rPr>
          <w:rFonts w:eastAsia="Calibri"/>
          <w:color w:val="000000"/>
        </w:rPr>
        <w:t>2 034,2 тыс.</w:t>
      </w:r>
      <w:r w:rsidRPr="00F34A74">
        <w:rPr>
          <w:rFonts w:eastAsia="Calibri"/>
          <w:color w:val="000000"/>
        </w:rPr>
        <w:t xml:space="preserve"> руб. или </w:t>
      </w:r>
      <w:r>
        <w:rPr>
          <w:rFonts w:eastAsia="Calibri"/>
          <w:color w:val="000000"/>
        </w:rPr>
        <w:t>110,2</w:t>
      </w:r>
      <w:r w:rsidRPr="00F34A74">
        <w:rPr>
          <w:rFonts w:eastAsia="Calibri"/>
          <w:color w:val="000000"/>
        </w:rPr>
        <w:t xml:space="preserve"> % от годового плана. </w:t>
      </w:r>
    </w:p>
    <w:p w:rsidR="00C517C9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/>
          <w:bCs/>
          <w:i/>
          <w:color w:val="000000"/>
        </w:rPr>
      </w:pPr>
    </w:p>
    <w:p w:rsidR="00C517C9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>Налоговые доходы</w:t>
      </w:r>
      <w:r w:rsidRPr="00F34A74">
        <w:rPr>
          <w:rFonts w:eastAsia="Calibri"/>
          <w:b/>
          <w:color w:val="000000"/>
        </w:rPr>
        <w:t xml:space="preserve">   </w:t>
      </w:r>
      <w:r w:rsidRPr="00F34A74">
        <w:rPr>
          <w:rFonts w:eastAsia="Calibri"/>
          <w:color w:val="000000"/>
        </w:rPr>
        <w:t>в 20</w:t>
      </w:r>
      <w:r>
        <w:rPr>
          <w:rFonts w:eastAsia="Calibri"/>
          <w:color w:val="000000"/>
        </w:rPr>
        <w:t>20</w:t>
      </w:r>
      <w:r w:rsidRPr="00F34A74">
        <w:rPr>
          <w:rFonts w:eastAsia="Calibri"/>
          <w:color w:val="000000"/>
        </w:rPr>
        <w:t xml:space="preserve">  году поступили в сумме </w:t>
      </w:r>
      <w:r>
        <w:rPr>
          <w:rFonts w:eastAsia="Calibri"/>
          <w:color w:val="000000"/>
        </w:rPr>
        <w:t>1 850,0 тыс.</w:t>
      </w:r>
      <w:r w:rsidRPr="00F34A74">
        <w:rPr>
          <w:rFonts w:eastAsia="Calibri"/>
          <w:color w:val="000000"/>
        </w:rPr>
        <w:t xml:space="preserve"> руб. 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Cs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 xml:space="preserve">Налог на доходы физических лиц - </w:t>
      </w:r>
      <w:r w:rsidRPr="00F34A74">
        <w:rPr>
          <w:rFonts w:eastAsia="Calibri"/>
          <w:bCs/>
          <w:color w:val="000000"/>
        </w:rPr>
        <w:t xml:space="preserve">поступило </w:t>
      </w:r>
      <w:r>
        <w:rPr>
          <w:rFonts w:eastAsia="Calibri"/>
          <w:bCs/>
          <w:color w:val="000000"/>
        </w:rPr>
        <w:t>206,9 тыс.</w:t>
      </w:r>
      <w:r w:rsidRPr="00F34A74">
        <w:rPr>
          <w:rFonts w:eastAsia="Calibri"/>
          <w:bCs/>
          <w:color w:val="000000"/>
        </w:rPr>
        <w:t xml:space="preserve"> руб. или </w:t>
      </w:r>
      <w:r>
        <w:rPr>
          <w:rFonts w:eastAsia="Calibri"/>
          <w:bCs/>
          <w:color w:val="000000"/>
        </w:rPr>
        <w:t>163,7</w:t>
      </w:r>
      <w:r w:rsidRPr="00F34A74">
        <w:rPr>
          <w:rFonts w:eastAsia="Calibri"/>
          <w:bCs/>
          <w:color w:val="000000"/>
        </w:rPr>
        <w:t>%  к плановому поступлению.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Cs/>
          <w:color w:val="000000"/>
        </w:rPr>
      </w:pPr>
      <w:r w:rsidRPr="00F34A74">
        <w:rPr>
          <w:rFonts w:eastAsia="Calibri"/>
          <w:b/>
          <w:i/>
          <w:color w:val="000000"/>
        </w:rPr>
        <w:t xml:space="preserve"> </w:t>
      </w:r>
      <w:r w:rsidRPr="00F34A74">
        <w:rPr>
          <w:rFonts w:eastAsia="Calibri"/>
          <w:b/>
          <w:bCs/>
          <w:i/>
          <w:color w:val="000000"/>
        </w:rPr>
        <w:t>Налоги на имущество</w:t>
      </w:r>
      <w:r w:rsidRPr="00F34A74">
        <w:rPr>
          <w:rFonts w:eastAsia="Calibri"/>
          <w:b/>
          <w:i/>
          <w:color w:val="000000"/>
        </w:rPr>
        <w:t xml:space="preserve"> - </w:t>
      </w:r>
      <w:r w:rsidRPr="00F34A74">
        <w:rPr>
          <w:rFonts w:eastAsia="Calibri"/>
          <w:bCs/>
          <w:color w:val="000000"/>
        </w:rPr>
        <w:t xml:space="preserve">поступило </w:t>
      </w:r>
      <w:r>
        <w:rPr>
          <w:rFonts w:eastAsia="Calibri"/>
          <w:bCs/>
          <w:color w:val="000000"/>
        </w:rPr>
        <w:t>1 643,1 тыс.</w:t>
      </w:r>
      <w:r w:rsidRPr="00F34A74">
        <w:rPr>
          <w:rFonts w:eastAsia="Calibri"/>
          <w:bCs/>
          <w:color w:val="000000"/>
        </w:rPr>
        <w:t xml:space="preserve"> руб. или </w:t>
      </w:r>
      <w:r>
        <w:rPr>
          <w:rFonts w:eastAsia="Calibri"/>
          <w:bCs/>
          <w:color w:val="000000"/>
        </w:rPr>
        <w:t>106,6</w:t>
      </w:r>
      <w:r w:rsidRPr="00F34A74">
        <w:rPr>
          <w:rFonts w:eastAsia="Calibri"/>
          <w:bCs/>
          <w:color w:val="000000"/>
        </w:rPr>
        <w:t>%  к плановому поступл</w:t>
      </w:r>
      <w:r w:rsidRPr="00F34A74">
        <w:rPr>
          <w:rFonts w:eastAsia="Calibri"/>
          <w:bCs/>
          <w:color w:val="000000"/>
        </w:rPr>
        <w:t>е</w:t>
      </w:r>
      <w:r w:rsidRPr="00F34A74">
        <w:rPr>
          <w:rFonts w:eastAsia="Calibri"/>
          <w:bCs/>
          <w:color w:val="000000"/>
        </w:rPr>
        <w:t>нию, из них: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 w:rsidRPr="00F34A74">
        <w:rPr>
          <w:rFonts w:eastAsia="Calibri"/>
          <w:bCs/>
          <w:color w:val="000000"/>
        </w:rPr>
        <w:t xml:space="preserve">- </w:t>
      </w:r>
      <w:r w:rsidRPr="00F34A74">
        <w:rPr>
          <w:rFonts w:eastAsia="Calibri"/>
          <w:color w:val="000000"/>
        </w:rPr>
        <w:t xml:space="preserve">земельный налог – </w:t>
      </w:r>
      <w:r>
        <w:rPr>
          <w:rFonts w:eastAsia="Calibri"/>
          <w:color w:val="000000"/>
        </w:rPr>
        <w:t>1 572,1 тыс.</w:t>
      </w:r>
      <w:r w:rsidRPr="00F34A74">
        <w:rPr>
          <w:rFonts w:eastAsia="Calibri"/>
          <w:color w:val="000000"/>
        </w:rPr>
        <w:t xml:space="preserve"> руб., план исполнен на </w:t>
      </w:r>
      <w:r>
        <w:rPr>
          <w:rFonts w:eastAsia="Calibri"/>
          <w:color w:val="000000"/>
        </w:rPr>
        <w:t>110,0</w:t>
      </w:r>
      <w:r w:rsidRPr="00F34A74">
        <w:rPr>
          <w:rFonts w:eastAsia="Calibri"/>
          <w:color w:val="000000"/>
        </w:rPr>
        <w:t xml:space="preserve"> %. 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color w:val="000000"/>
        </w:rPr>
        <w:t xml:space="preserve">- налог на имущество физических лиц – </w:t>
      </w:r>
      <w:r>
        <w:rPr>
          <w:rFonts w:eastAsia="Calibri"/>
          <w:color w:val="000000"/>
        </w:rPr>
        <w:t>71,0 тыс.</w:t>
      </w:r>
      <w:r w:rsidRPr="00F34A74">
        <w:rPr>
          <w:rFonts w:eastAsia="Calibri"/>
          <w:color w:val="000000"/>
        </w:rPr>
        <w:t xml:space="preserve"> руб. план исполнен на </w:t>
      </w:r>
      <w:r>
        <w:rPr>
          <w:rFonts w:eastAsia="Calibri"/>
          <w:color w:val="000000"/>
        </w:rPr>
        <w:t>62,8</w:t>
      </w:r>
      <w:r w:rsidRPr="00F34A74">
        <w:rPr>
          <w:rFonts w:eastAsia="Calibri"/>
          <w:color w:val="000000"/>
        </w:rPr>
        <w:t xml:space="preserve"> % 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b/>
          <w:bCs/>
          <w:i/>
          <w:color w:val="000000"/>
        </w:rPr>
        <w:t xml:space="preserve">Государственная пошлина </w:t>
      </w:r>
      <w:r>
        <w:rPr>
          <w:rFonts w:eastAsia="Calibri"/>
          <w:b/>
          <w:i/>
          <w:color w:val="000000"/>
        </w:rPr>
        <w:t>–</w:t>
      </w:r>
      <w:r w:rsidRPr="006D319A">
        <w:rPr>
          <w:rFonts w:eastAsia="Calibri"/>
          <w:color w:val="000000"/>
        </w:rPr>
        <w:t xml:space="preserve"> не </w:t>
      </w:r>
      <w:r w:rsidRPr="006D319A">
        <w:rPr>
          <w:rFonts w:eastAsia="Calibri"/>
          <w:bCs/>
          <w:color w:val="000000"/>
        </w:rPr>
        <w:t>поступил</w:t>
      </w:r>
      <w:r>
        <w:rPr>
          <w:rFonts w:eastAsia="Calibri"/>
          <w:bCs/>
          <w:color w:val="000000"/>
        </w:rPr>
        <w:t>а,</w:t>
      </w:r>
      <w:r w:rsidRPr="00F34A74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исполнение -</w:t>
      </w:r>
      <w:r w:rsidRPr="00F34A74">
        <w:rPr>
          <w:rFonts w:eastAsia="Calibri"/>
          <w:bCs/>
          <w:color w:val="000000"/>
        </w:rPr>
        <w:t xml:space="preserve"> 0% к </w:t>
      </w:r>
      <w:proofErr w:type="gramStart"/>
      <w:r w:rsidRPr="00F34A74">
        <w:rPr>
          <w:rFonts w:eastAsia="Calibri"/>
          <w:bCs/>
          <w:color w:val="000000"/>
        </w:rPr>
        <w:t>плановому</w:t>
      </w:r>
      <w:proofErr w:type="gramEnd"/>
      <w:r w:rsidRPr="00F34A74">
        <w:rPr>
          <w:rFonts w:eastAsia="Calibri"/>
          <w:bCs/>
          <w:color w:val="000000"/>
        </w:rPr>
        <w:t>.</w:t>
      </w:r>
    </w:p>
    <w:p w:rsidR="00C517C9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>Неналоговые доходы</w:t>
      </w:r>
      <w:r w:rsidRPr="004C3275">
        <w:rPr>
          <w:rFonts w:eastAsia="Calibri"/>
          <w:color w:val="000000"/>
        </w:rPr>
        <w:t xml:space="preserve"> </w:t>
      </w:r>
      <w:r w:rsidRPr="00F34A74">
        <w:rPr>
          <w:rFonts w:eastAsia="Calibri"/>
          <w:color w:val="000000"/>
        </w:rPr>
        <w:t>в 20</w:t>
      </w:r>
      <w:r>
        <w:rPr>
          <w:rFonts w:eastAsia="Calibri"/>
          <w:color w:val="000000"/>
        </w:rPr>
        <w:t>20</w:t>
      </w:r>
      <w:r w:rsidRPr="00F34A74">
        <w:rPr>
          <w:rFonts w:eastAsia="Calibri"/>
          <w:color w:val="000000"/>
        </w:rPr>
        <w:t xml:space="preserve">  году поступили в сумме </w:t>
      </w:r>
      <w:r>
        <w:rPr>
          <w:rFonts w:eastAsia="Calibri"/>
          <w:color w:val="000000"/>
        </w:rPr>
        <w:t>184,2 тыс.</w:t>
      </w:r>
      <w:r w:rsidRPr="00F34A74">
        <w:rPr>
          <w:rFonts w:eastAsia="Calibri"/>
          <w:color w:val="000000"/>
        </w:rPr>
        <w:t xml:space="preserve"> руб.</w:t>
      </w:r>
      <w:r>
        <w:rPr>
          <w:rFonts w:eastAsia="Calibri"/>
          <w:color w:val="000000"/>
        </w:rPr>
        <w:t>:</w:t>
      </w:r>
    </w:p>
    <w:p w:rsidR="00C517C9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  <w:bCs/>
          <w:color w:val="000000"/>
        </w:rPr>
        <w:t xml:space="preserve">- </w:t>
      </w:r>
      <w:r w:rsidRPr="00F34A74">
        <w:rPr>
          <w:rFonts w:eastAsia="Calibri"/>
          <w:bCs/>
          <w:color w:val="000000"/>
        </w:rPr>
        <w:t>доходы от использования имущества, находящегося в государственной и муниципальной собственности</w:t>
      </w:r>
      <w:r w:rsidRPr="00F34A74">
        <w:rPr>
          <w:rFonts w:eastAsia="Calibri"/>
          <w:b/>
          <w:bCs/>
          <w:i/>
          <w:color w:val="000000"/>
        </w:rPr>
        <w:t xml:space="preserve"> </w:t>
      </w:r>
      <w:r w:rsidRPr="00F34A74">
        <w:rPr>
          <w:rFonts w:eastAsia="Calibri"/>
          <w:bCs/>
          <w:color w:val="000000"/>
        </w:rPr>
        <w:t xml:space="preserve"> </w:t>
      </w:r>
      <w:r>
        <w:rPr>
          <w:rFonts w:eastAsia="Calibri"/>
          <w:color w:val="000000"/>
        </w:rPr>
        <w:t>-</w:t>
      </w:r>
      <w:r w:rsidRPr="00F34A7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173,2 тыс.</w:t>
      </w:r>
      <w:r w:rsidRPr="00F34A74">
        <w:rPr>
          <w:rFonts w:eastAsia="Calibri"/>
          <w:color w:val="000000"/>
        </w:rPr>
        <w:t xml:space="preserve"> руб. план исполнен на </w:t>
      </w:r>
      <w:r>
        <w:rPr>
          <w:rFonts w:eastAsia="Calibri"/>
          <w:color w:val="000000"/>
        </w:rPr>
        <w:t>107,0</w:t>
      </w:r>
      <w:r w:rsidRPr="00F34A74">
        <w:rPr>
          <w:rFonts w:eastAsia="Calibri"/>
          <w:color w:val="000000"/>
        </w:rPr>
        <w:t>%</w:t>
      </w:r>
      <w:r>
        <w:rPr>
          <w:rFonts w:eastAsia="Calibri"/>
          <w:color w:val="000000"/>
        </w:rPr>
        <w:t>;</w:t>
      </w:r>
    </w:p>
    <w:p w:rsidR="00C517C9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д</w:t>
      </w:r>
      <w:r w:rsidRPr="004C3275">
        <w:rPr>
          <w:rFonts w:eastAsia="Calibri"/>
          <w:color w:val="000000"/>
        </w:rPr>
        <w:t>оходы от оказания платных услуг и компенсации затрат государства</w:t>
      </w:r>
      <w:r>
        <w:rPr>
          <w:rFonts w:eastAsia="Calibri"/>
          <w:color w:val="000000"/>
        </w:rPr>
        <w:t xml:space="preserve"> – 11,0 тыс</w:t>
      </w:r>
      <w:proofErr w:type="gramStart"/>
      <w:r>
        <w:rPr>
          <w:rFonts w:eastAsia="Calibri"/>
          <w:color w:val="000000"/>
        </w:rPr>
        <w:t>.р</w:t>
      </w:r>
      <w:proofErr w:type="gramEnd"/>
      <w:r>
        <w:rPr>
          <w:rFonts w:eastAsia="Calibri"/>
          <w:color w:val="000000"/>
        </w:rPr>
        <w:t xml:space="preserve">уб. </w:t>
      </w:r>
      <w:r w:rsidRPr="00F34A74">
        <w:rPr>
          <w:rFonts w:eastAsia="Calibri"/>
          <w:color w:val="000000"/>
        </w:rPr>
        <w:t>план исполнен на</w:t>
      </w:r>
      <w:r>
        <w:rPr>
          <w:rFonts w:eastAsia="Calibri"/>
          <w:color w:val="000000"/>
        </w:rPr>
        <w:t xml:space="preserve"> 100%.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b/>
          <w:bCs/>
          <w:i/>
          <w:color w:val="000000"/>
        </w:rPr>
        <w:t>Безвозмездные поступления</w:t>
      </w:r>
      <w:r w:rsidRPr="00F34A74">
        <w:rPr>
          <w:rFonts w:eastAsia="Calibri"/>
          <w:b/>
          <w:color w:val="000000"/>
        </w:rPr>
        <w:t xml:space="preserve">  </w:t>
      </w:r>
      <w:r w:rsidRPr="00F34A74">
        <w:rPr>
          <w:rFonts w:eastAsia="Calibri"/>
          <w:color w:val="000000"/>
        </w:rPr>
        <w:t xml:space="preserve">исполнены в сумме  2 </w:t>
      </w:r>
      <w:r>
        <w:rPr>
          <w:rFonts w:eastAsia="Calibri"/>
          <w:color w:val="000000"/>
        </w:rPr>
        <w:t>235,1 тыс.</w:t>
      </w:r>
      <w:r w:rsidRPr="00F34A74">
        <w:rPr>
          <w:rFonts w:eastAsia="Calibri"/>
          <w:color w:val="000000"/>
        </w:rPr>
        <w:t xml:space="preserve"> руб., исполнение состав</w:t>
      </w:r>
      <w:r w:rsidRPr="00F34A74">
        <w:rPr>
          <w:rFonts w:eastAsia="Calibri"/>
          <w:color w:val="000000"/>
        </w:rPr>
        <w:t>и</w:t>
      </w:r>
      <w:r w:rsidRPr="00F34A74">
        <w:rPr>
          <w:rFonts w:eastAsia="Calibri"/>
          <w:color w:val="000000"/>
        </w:rPr>
        <w:t>ло - 100,0 %, из них: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 w:rsidRPr="00F34A74">
        <w:rPr>
          <w:rFonts w:eastAsia="Calibri"/>
          <w:bCs/>
          <w:i/>
          <w:color w:val="000000"/>
        </w:rPr>
        <w:t>Безвозмездные поступления от других бюджетов бюджетной системы Российской Ф</w:t>
      </w:r>
      <w:r w:rsidRPr="00F34A74">
        <w:rPr>
          <w:rFonts w:eastAsia="Calibri"/>
          <w:bCs/>
          <w:i/>
          <w:color w:val="000000"/>
        </w:rPr>
        <w:t>е</w:t>
      </w:r>
      <w:r w:rsidRPr="00F34A74">
        <w:rPr>
          <w:rFonts w:eastAsia="Calibri"/>
          <w:bCs/>
          <w:i/>
          <w:color w:val="000000"/>
        </w:rPr>
        <w:t>дерации</w:t>
      </w:r>
      <w:r w:rsidRPr="00F34A74">
        <w:rPr>
          <w:rFonts w:eastAsia="Calibri"/>
          <w:color w:val="000000"/>
        </w:rPr>
        <w:t xml:space="preserve">  - </w:t>
      </w:r>
      <w:r>
        <w:rPr>
          <w:rFonts w:eastAsia="Calibri"/>
          <w:color w:val="000000"/>
        </w:rPr>
        <w:t>3 577,6 тыс.</w:t>
      </w:r>
      <w:r w:rsidRPr="00F34A74">
        <w:rPr>
          <w:rFonts w:eastAsia="Calibri"/>
          <w:color w:val="000000"/>
        </w:rPr>
        <w:t xml:space="preserve"> руб., из них: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>
        <w:rPr>
          <w:rFonts w:eastAsia="Calibri"/>
          <w:b/>
          <w:color w:val="000000"/>
        </w:rPr>
        <w:t xml:space="preserve">- </w:t>
      </w:r>
      <w:r w:rsidRPr="00F34A74">
        <w:rPr>
          <w:rFonts w:eastAsia="Calibri"/>
          <w:b/>
          <w:color w:val="000000"/>
        </w:rPr>
        <w:t>дотации</w:t>
      </w:r>
      <w:r w:rsidRPr="00F34A74">
        <w:rPr>
          <w:rFonts w:eastAsia="Calibri"/>
          <w:color w:val="000000"/>
        </w:rPr>
        <w:t xml:space="preserve"> на выравнивание бюджетной обеспеченности – </w:t>
      </w:r>
      <w:r>
        <w:rPr>
          <w:rFonts w:eastAsia="Calibri"/>
          <w:color w:val="000000"/>
        </w:rPr>
        <w:t>424,2 тыс.</w:t>
      </w:r>
      <w:r w:rsidRPr="00F34A74">
        <w:rPr>
          <w:rFonts w:eastAsia="Calibri"/>
          <w:color w:val="000000"/>
        </w:rPr>
        <w:t xml:space="preserve"> руб.;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- </w:t>
      </w:r>
      <w:r w:rsidRPr="00F34A74">
        <w:rPr>
          <w:rFonts w:eastAsia="Calibri"/>
          <w:color w:val="000000"/>
        </w:rPr>
        <w:t>прочие</w:t>
      </w:r>
      <w:r w:rsidRPr="00F34A74">
        <w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>
          <w:color w:val="000000"/>
        </w:rPr>
        <w:t xml:space="preserve"> – 2</w:t>
      </w:r>
      <w:r>
        <w:rPr>
          <w:rFonts w:eastAsia="Calibri"/>
          <w:color w:val="000000"/>
        </w:rPr>
        <w:t> 286,2 тыс.</w:t>
      </w:r>
      <w:r w:rsidRPr="00F34A74">
        <w:rPr>
          <w:rFonts w:eastAsia="Calibri"/>
          <w:color w:val="000000"/>
        </w:rPr>
        <w:t xml:space="preserve"> руб.;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>
        <w:rPr>
          <w:rFonts w:eastAsia="Calibri"/>
          <w:b/>
          <w:color w:val="000000"/>
        </w:rPr>
        <w:t xml:space="preserve">- </w:t>
      </w:r>
      <w:r w:rsidRPr="00F34A74">
        <w:rPr>
          <w:rFonts w:eastAsia="Calibri"/>
          <w:b/>
          <w:color w:val="000000"/>
        </w:rPr>
        <w:t>субвенций</w:t>
      </w:r>
      <w:r w:rsidRPr="00F34A74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183,7 тыс.</w:t>
      </w:r>
      <w:r w:rsidRPr="00F34A74">
        <w:rPr>
          <w:rFonts w:eastAsia="Calibri"/>
          <w:color w:val="000000"/>
        </w:rPr>
        <w:t xml:space="preserve"> руб., в т.ч. субвенции бюджетам сельских поселений на осущес</w:t>
      </w:r>
      <w:r w:rsidRPr="00F34A74">
        <w:rPr>
          <w:rFonts w:eastAsia="Calibri"/>
          <w:color w:val="000000"/>
        </w:rPr>
        <w:t>т</w:t>
      </w:r>
      <w:r w:rsidRPr="00F34A74">
        <w:rPr>
          <w:rFonts w:eastAsia="Calibri"/>
          <w:color w:val="000000"/>
        </w:rPr>
        <w:t xml:space="preserve">вление первичного воинского учета на территориях, где отсутствуют военные комиссариаты – </w:t>
      </w:r>
      <w:r>
        <w:rPr>
          <w:rFonts w:eastAsia="Calibri"/>
          <w:color w:val="000000"/>
        </w:rPr>
        <w:t>121,2 тыс.</w:t>
      </w:r>
      <w:r w:rsidRPr="00F34A74">
        <w:rPr>
          <w:rFonts w:eastAsia="Calibri"/>
          <w:color w:val="000000"/>
        </w:rPr>
        <w:t xml:space="preserve"> руб., субвенции бюджетам сельских поселений на выполнение передаваемых полн</w:t>
      </w:r>
      <w:r w:rsidRPr="00F34A74">
        <w:rPr>
          <w:rFonts w:eastAsia="Calibri"/>
          <w:color w:val="000000"/>
        </w:rPr>
        <w:t>о</w:t>
      </w:r>
      <w:r w:rsidRPr="00F34A74">
        <w:rPr>
          <w:rFonts w:eastAsia="Calibri"/>
          <w:color w:val="000000"/>
        </w:rPr>
        <w:t>мочий субъектов РФ – 62</w:t>
      </w:r>
      <w:r>
        <w:rPr>
          <w:rFonts w:eastAsia="Calibri"/>
          <w:color w:val="000000"/>
        </w:rPr>
        <w:t>,5 тыс.</w:t>
      </w:r>
      <w:r w:rsidRPr="00F34A74">
        <w:rPr>
          <w:rFonts w:eastAsia="Calibri"/>
          <w:color w:val="000000"/>
        </w:rPr>
        <w:t xml:space="preserve"> руб.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Осуществлен </w:t>
      </w:r>
      <w:r w:rsidRPr="008C5B56">
        <w:rPr>
          <w:rFonts w:eastAsia="Calibri"/>
          <w:i/>
          <w:color w:val="000000"/>
        </w:rPr>
        <w:t>в</w:t>
      </w:r>
      <w:r w:rsidRPr="008C5B56">
        <w:rPr>
          <w:rFonts w:eastAsia="Calibri"/>
          <w:bCs/>
          <w:i/>
          <w:color w:val="000000"/>
        </w:rPr>
        <w:t>озврат остатков субсидий, субвенций и иных межбюджетных трансфе</w:t>
      </w:r>
      <w:r w:rsidRPr="008C5B56">
        <w:rPr>
          <w:rFonts w:eastAsia="Calibri"/>
          <w:bCs/>
          <w:i/>
          <w:color w:val="000000"/>
        </w:rPr>
        <w:t>р</w:t>
      </w:r>
      <w:r w:rsidRPr="008C5B56">
        <w:rPr>
          <w:rFonts w:eastAsia="Calibri"/>
          <w:bCs/>
          <w:i/>
          <w:color w:val="000000"/>
        </w:rPr>
        <w:t>тов, имеющих целевое назначение, прошлых лет</w:t>
      </w:r>
      <w:r w:rsidRPr="00F34A74">
        <w:rPr>
          <w:rFonts w:eastAsia="Calibri"/>
          <w:color w:val="000000"/>
        </w:rPr>
        <w:t xml:space="preserve"> в размере </w:t>
      </w:r>
      <w:r>
        <w:rPr>
          <w:rFonts w:eastAsia="Calibri"/>
          <w:color w:val="000000"/>
        </w:rPr>
        <w:t>1 342,5 тыс.</w:t>
      </w:r>
      <w:r w:rsidRPr="00F34A74">
        <w:rPr>
          <w:rFonts w:eastAsia="Calibri"/>
          <w:color w:val="000000"/>
        </w:rPr>
        <w:t xml:space="preserve"> руб. План исполнен на 100,0 %. 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color w:val="000000"/>
        </w:rPr>
      </w:pPr>
      <w:r w:rsidRPr="00F34A74">
        <w:rPr>
          <w:rFonts w:eastAsia="Calibri"/>
          <w:color w:val="000000"/>
        </w:rPr>
        <w:t>Исполнение  бюджета МО «Козьминское» за 20</w:t>
      </w:r>
      <w:r>
        <w:rPr>
          <w:rFonts w:eastAsia="Calibri"/>
          <w:color w:val="000000"/>
        </w:rPr>
        <w:t>20</w:t>
      </w:r>
      <w:r w:rsidRPr="00F34A74">
        <w:rPr>
          <w:rFonts w:eastAsia="Calibri"/>
          <w:color w:val="000000"/>
        </w:rPr>
        <w:t xml:space="preserve"> год по расходам составило </w:t>
      </w:r>
      <w:r>
        <w:rPr>
          <w:rFonts w:eastAsia="Calibri"/>
          <w:color w:val="000000"/>
        </w:rPr>
        <w:t>3 627,8 тыс.</w:t>
      </w:r>
      <w:r w:rsidRPr="00F34A74">
        <w:rPr>
          <w:rFonts w:eastAsia="Calibri"/>
          <w:color w:val="000000"/>
        </w:rPr>
        <w:t xml:space="preserve"> руб., что составляет </w:t>
      </w:r>
      <w:r>
        <w:rPr>
          <w:rFonts w:eastAsia="Calibri"/>
          <w:color w:val="000000"/>
        </w:rPr>
        <w:t>88,9</w:t>
      </w:r>
      <w:r w:rsidRPr="00F34A74">
        <w:rPr>
          <w:rFonts w:eastAsia="Calibri"/>
          <w:color w:val="000000"/>
        </w:rPr>
        <w:t xml:space="preserve"> % к плановому расходу   (</w:t>
      </w:r>
      <w:r>
        <w:rPr>
          <w:rFonts w:eastAsia="Calibri"/>
          <w:color w:val="000000"/>
        </w:rPr>
        <w:t>4 081,3 тыс.</w:t>
      </w:r>
      <w:r w:rsidRPr="00F34A74">
        <w:rPr>
          <w:rFonts w:eastAsia="Calibri"/>
          <w:color w:val="000000"/>
        </w:rPr>
        <w:t xml:space="preserve"> руб.).   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/>
          <w:i/>
        </w:rPr>
      </w:pPr>
      <w:r w:rsidRPr="00F34A74">
        <w:rPr>
          <w:rFonts w:eastAsia="Calibri"/>
          <w:b/>
          <w:bCs/>
          <w:i/>
          <w:color w:val="000000"/>
        </w:rPr>
        <w:t>Расходы по разделу 01 «Общегосударственные вопросы»</w:t>
      </w:r>
      <w:r w:rsidRPr="00F34A74">
        <w:rPr>
          <w:rFonts w:eastAsia="Calibri"/>
          <w:b/>
          <w:i/>
          <w:color w:val="000000"/>
        </w:rPr>
        <w:t xml:space="preserve"> </w:t>
      </w:r>
      <w:r w:rsidRPr="00F34A74">
        <w:rPr>
          <w:rFonts w:eastAsia="Calibri"/>
          <w:color w:val="000000"/>
        </w:rPr>
        <w:t xml:space="preserve">исполнены в сумме </w:t>
      </w:r>
      <w:r>
        <w:rPr>
          <w:rFonts w:eastAsia="Calibri"/>
          <w:color w:val="000000"/>
        </w:rPr>
        <w:t xml:space="preserve">2 183,3 тыс. </w:t>
      </w:r>
      <w:r w:rsidRPr="00F34A74">
        <w:rPr>
          <w:rFonts w:eastAsia="Calibri"/>
          <w:color w:val="000000"/>
        </w:rPr>
        <w:t xml:space="preserve"> руб. или </w:t>
      </w:r>
      <w:r>
        <w:rPr>
          <w:rFonts w:eastAsia="Calibri"/>
          <w:color w:val="000000"/>
        </w:rPr>
        <w:t>91,4</w:t>
      </w:r>
      <w:r w:rsidRPr="00F34A74">
        <w:rPr>
          <w:rFonts w:eastAsia="Calibri"/>
          <w:color w:val="000000"/>
        </w:rPr>
        <w:t>% к плану.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b/>
          <w:bCs/>
          <w:i/>
          <w:color w:val="000000"/>
        </w:rPr>
        <w:t>Расходы по разделу 02 «Национальная оборона»</w:t>
      </w:r>
      <w:r w:rsidRPr="00F34A74">
        <w:rPr>
          <w:rFonts w:eastAsia="Calibri"/>
          <w:b/>
          <w:i/>
          <w:color w:val="000000"/>
        </w:rPr>
        <w:t xml:space="preserve">  </w:t>
      </w:r>
      <w:r w:rsidRPr="00F34A74">
        <w:rPr>
          <w:rFonts w:eastAsia="Calibri"/>
          <w:color w:val="000000"/>
        </w:rPr>
        <w:t xml:space="preserve">- </w:t>
      </w:r>
      <w:r>
        <w:rPr>
          <w:rFonts w:eastAsia="Calibri"/>
          <w:color w:val="000000"/>
        </w:rPr>
        <w:t>121,2 тыс.</w:t>
      </w:r>
      <w:r w:rsidRPr="00F34A74">
        <w:rPr>
          <w:rFonts w:eastAsia="Calibri"/>
          <w:color w:val="000000"/>
        </w:rPr>
        <w:t xml:space="preserve"> руб. – 100,0% к плану.  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</w:rPr>
      </w:pPr>
      <w:r w:rsidRPr="00F34A74">
        <w:rPr>
          <w:rFonts w:eastAsia="Calibri"/>
          <w:b/>
          <w:bCs/>
          <w:i/>
          <w:color w:val="000000"/>
        </w:rPr>
        <w:t>Расходы по разделу 03 «Национальная безопасность и правоохранительная деятел</w:t>
      </w:r>
      <w:r w:rsidRPr="00F34A74">
        <w:rPr>
          <w:rFonts w:eastAsia="Calibri"/>
          <w:b/>
          <w:bCs/>
          <w:i/>
          <w:color w:val="000000"/>
        </w:rPr>
        <w:t>ь</w:t>
      </w:r>
      <w:r w:rsidRPr="00F34A74">
        <w:rPr>
          <w:rFonts w:eastAsia="Calibri"/>
          <w:b/>
          <w:bCs/>
          <w:i/>
          <w:color w:val="000000"/>
        </w:rPr>
        <w:t>ность</w:t>
      </w:r>
      <w:r w:rsidRPr="00F34A74">
        <w:rPr>
          <w:rFonts w:eastAsia="Calibri"/>
          <w:bCs/>
          <w:i/>
          <w:color w:val="000000"/>
        </w:rPr>
        <w:t xml:space="preserve">» - </w:t>
      </w:r>
      <w:r>
        <w:rPr>
          <w:rFonts w:eastAsia="Calibri"/>
          <w:bCs/>
          <w:color w:val="000000"/>
        </w:rPr>
        <w:t>6,0</w:t>
      </w:r>
      <w:r w:rsidRPr="00F34A7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тыс.</w:t>
      </w:r>
      <w:r w:rsidRPr="00F34A74">
        <w:rPr>
          <w:rFonts w:eastAsia="Calibri"/>
          <w:bCs/>
          <w:color w:val="000000"/>
        </w:rPr>
        <w:t xml:space="preserve"> руб. – </w:t>
      </w:r>
      <w:r>
        <w:rPr>
          <w:rFonts w:eastAsia="Calibri"/>
          <w:bCs/>
          <w:color w:val="000000"/>
        </w:rPr>
        <w:t>6,9</w:t>
      </w:r>
      <w:r w:rsidRPr="00F34A74">
        <w:rPr>
          <w:rFonts w:eastAsia="Calibri"/>
          <w:bCs/>
          <w:color w:val="000000"/>
        </w:rPr>
        <w:t>% к плану.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/>
          <w:i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>Расходы по разделу  04 «Национальная экономика»</w:t>
      </w:r>
      <w:r w:rsidRPr="00F34A74">
        <w:rPr>
          <w:rFonts w:eastAsia="Calibri"/>
          <w:b/>
          <w:i/>
          <w:color w:val="000000"/>
        </w:rPr>
        <w:t xml:space="preserve"> </w:t>
      </w:r>
      <w:r w:rsidRPr="00F34A74">
        <w:rPr>
          <w:rFonts w:eastAsia="Calibri"/>
          <w:bCs/>
          <w:i/>
          <w:color w:val="000000"/>
        </w:rPr>
        <w:t xml:space="preserve">- </w:t>
      </w:r>
      <w:r>
        <w:rPr>
          <w:rFonts w:eastAsia="Calibri"/>
          <w:bCs/>
          <w:color w:val="000000"/>
        </w:rPr>
        <w:t>13,5</w:t>
      </w:r>
      <w:r w:rsidRPr="00F34A7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тыс.</w:t>
      </w:r>
      <w:r w:rsidRPr="00F34A74">
        <w:rPr>
          <w:rFonts w:eastAsia="Calibri"/>
          <w:bCs/>
          <w:color w:val="000000"/>
        </w:rPr>
        <w:t xml:space="preserve"> руб. – </w:t>
      </w:r>
      <w:r>
        <w:rPr>
          <w:rFonts w:eastAsia="Calibri"/>
          <w:bCs/>
          <w:color w:val="000000"/>
        </w:rPr>
        <w:t>11,3</w:t>
      </w:r>
      <w:r w:rsidRPr="00F34A74">
        <w:rPr>
          <w:rFonts w:eastAsia="Calibri"/>
          <w:bCs/>
          <w:color w:val="000000"/>
        </w:rPr>
        <w:t>% к плану.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Cs/>
          <w:i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 xml:space="preserve">Расходы по разделу  05 «Жилищно-коммунальное хозяйство» </w:t>
      </w:r>
      <w:r w:rsidRPr="00F34A74">
        <w:rPr>
          <w:rFonts w:eastAsia="Calibri"/>
          <w:bCs/>
          <w:i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508,6 </w:t>
      </w:r>
      <w:r>
        <w:rPr>
          <w:rFonts w:eastAsia="Calibri"/>
          <w:color w:val="000000"/>
        </w:rPr>
        <w:t xml:space="preserve">тыс. </w:t>
      </w:r>
      <w:r w:rsidRPr="00F34A74">
        <w:rPr>
          <w:rFonts w:eastAsia="Calibri"/>
          <w:bCs/>
          <w:color w:val="000000"/>
        </w:rPr>
        <w:t xml:space="preserve">руб. – </w:t>
      </w:r>
      <w:r>
        <w:rPr>
          <w:rFonts w:eastAsia="Calibri"/>
          <w:bCs/>
          <w:color w:val="000000"/>
        </w:rPr>
        <w:t>91,4</w:t>
      </w:r>
      <w:r w:rsidRPr="00F34A74">
        <w:rPr>
          <w:rFonts w:eastAsia="Calibri"/>
          <w:bCs/>
          <w:color w:val="000000"/>
        </w:rPr>
        <w:t xml:space="preserve">% к плану. </w:t>
      </w:r>
      <w:r w:rsidRPr="00F34A74">
        <w:rPr>
          <w:rFonts w:eastAsia="Calibri"/>
          <w:color w:val="000000"/>
        </w:rPr>
        <w:t xml:space="preserve">Расходы исполнены по подразделу </w:t>
      </w:r>
      <w:r w:rsidRPr="00F34A74">
        <w:rPr>
          <w:rFonts w:eastAsia="Calibri"/>
          <w:bCs/>
          <w:i/>
          <w:color w:val="000000"/>
        </w:rPr>
        <w:t>«Благоустройство».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Cs/>
          <w:i/>
          <w:color w:val="000000"/>
        </w:rPr>
      </w:pPr>
      <w:r w:rsidRPr="00F34A74">
        <w:rPr>
          <w:rFonts w:eastAsia="Calibri"/>
          <w:b/>
          <w:bCs/>
          <w:i/>
          <w:color w:val="000000"/>
        </w:rPr>
        <w:t xml:space="preserve">Расходы по разделу 08 «Культура и кинематография» </w:t>
      </w:r>
      <w:r w:rsidRPr="00F34A74">
        <w:rPr>
          <w:rFonts w:eastAsia="Calibri"/>
          <w:bCs/>
          <w:i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2,0 </w:t>
      </w:r>
      <w:r>
        <w:rPr>
          <w:rFonts w:eastAsia="Calibri"/>
          <w:color w:val="000000"/>
        </w:rPr>
        <w:t>тыс.</w:t>
      </w:r>
      <w:r w:rsidRPr="00F34A74">
        <w:rPr>
          <w:rFonts w:eastAsia="Calibri"/>
          <w:bCs/>
          <w:color w:val="000000"/>
        </w:rPr>
        <w:t xml:space="preserve"> руб. – </w:t>
      </w:r>
      <w:r>
        <w:rPr>
          <w:rFonts w:eastAsia="Calibri"/>
          <w:bCs/>
          <w:color w:val="000000"/>
        </w:rPr>
        <w:t>13,3</w:t>
      </w:r>
      <w:r w:rsidRPr="00F34A74">
        <w:rPr>
          <w:rFonts w:eastAsia="Calibri"/>
          <w:bCs/>
          <w:color w:val="000000"/>
        </w:rPr>
        <w:t xml:space="preserve">% к плану. </w:t>
      </w:r>
      <w:r w:rsidRPr="00F34A74">
        <w:rPr>
          <w:rFonts w:eastAsia="Calibri"/>
          <w:color w:val="000000"/>
        </w:rPr>
        <w:t xml:space="preserve">Расходы исполнены по подразделу </w:t>
      </w:r>
      <w:r w:rsidRPr="00F34A74">
        <w:rPr>
          <w:rFonts w:eastAsia="Calibri"/>
          <w:bCs/>
          <w:i/>
          <w:color w:val="000000"/>
        </w:rPr>
        <w:t>«Культура».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/>
          <w:i/>
        </w:rPr>
      </w:pPr>
      <w:r w:rsidRPr="00F34A74">
        <w:rPr>
          <w:rFonts w:eastAsia="Calibri"/>
          <w:b/>
          <w:bCs/>
          <w:i/>
          <w:color w:val="000000"/>
        </w:rPr>
        <w:t>Расходы по разделу 11 «Физическая культура и спорт»</w:t>
      </w:r>
      <w:r w:rsidRPr="00F34A74">
        <w:rPr>
          <w:rFonts w:eastAsia="Calibri"/>
          <w:b/>
          <w:i/>
          <w:color w:val="000000"/>
        </w:rPr>
        <w:t xml:space="preserve"> </w:t>
      </w:r>
      <w:r w:rsidRPr="00F34A74">
        <w:rPr>
          <w:rFonts w:eastAsia="Calibri"/>
          <w:bCs/>
          <w:i/>
          <w:color w:val="000000"/>
        </w:rPr>
        <w:t xml:space="preserve">- </w:t>
      </w:r>
      <w:r>
        <w:rPr>
          <w:rFonts w:eastAsia="Calibri"/>
          <w:bCs/>
          <w:color w:val="000000"/>
        </w:rPr>
        <w:t>793,2</w:t>
      </w:r>
      <w:r w:rsidRPr="00F34A7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тыс. </w:t>
      </w:r>
      <w:r w:rsidRPr="00F34A74">
        <w:rPr>
          <w:rFonts w:eastAsia="Calibri"/>
          <w:bCs/>
          <w:color w:val="000000"/>
        </w:rPr>
        <w:t>руб. – 100,0% к пл</w:t>
      </w:r>
      <w:r w:rsidRPr="00F34A74">
        <w:rPr>
          <w:rFonts w:eastAsia="Calibri"/>
          <w:bCs/>
          <w:color w:val="000000"/>
        </w:rPr>
        <w:t>а</w:t>
      </w:r>
      <w:r w:rsidRPr="00F34A74">
        <w:rPr>
          <w:rFonts w:eastAsia="Calibri"/>
          <w:bCs/>
          <w:color w:val="000000"/>
        </w:rPr>
        <w:t xml:space="preserve">ну. </w:t>
      </w:r>
      <w:r w:rsidRPr="00F34A74">
        <w:rPr>
          <w:rFonts w:eastAsia="Calibri"/>
          <w:color w:val="000000"/>
        </w:rPr>
        <w:t xml:space="preserve">Расходы исполнены по подразделу </w:t>
      </w:r>
      <w:r w:rsidRPr="00F34A74">
        <w:rPr>
          <w:rFonts w:eastAsia="Calibri"/>
          <w:bCs/>
          <w:i/>
          <w:color w:val="000000"/>
        </w:rPr>
        <w:t>«Физическая культура».</w:t>
      </w:r>
    </w:p>
    <w:p w:rsidR="00C517C9" w:rsidRPr="00F34A74" w:rsidRDefault="00C517C9" w:rsidP="00C517C9">
      <w:pPr>
        <w:spacing w:after="100" w:afterAutospacing="1"/>
        <w:ind w:firstLine="567"/>
        <w:contextualSpacing/>
        <w:jc w:val="both"/>
        <w:rPr>
          <w:rFonts w:eastAsia="Calibri"/>
          <w:b/>
          <w:i/>
          <w:color w:val="000000"/>
        </w:rPr>
      </w:pPr>
      <w:r w:rsidRPr="00F34A74">
        <w:rPr>
          <w:rFonts w:eastAsia="Calibri"/>
          <w:b/>
          <w:i/>
          <w:color w:val="000000"/>
        </w:rPr>
        <w:t xml:space="preserve"> </w:t>
      </w:r>
    </w:p>
    <w:p w:rsidR="00C517C9" w:rsidRPr="00F34A74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4A74">
        <w:rPr>
          <w:color w:val="000000"/>
        </w:rPr>
        <w:t xml:space="preserve">В целом </w:t>
      </w:r>
      <w:proofErr w:type="gramStart"/>
      <w:r w:rsidRPr="00F34A74">
        <w:rPr>
          <w:color w:val="000000"/>
        </w:rPr>
        <w:t>произведены</w:t>
      </w:r>
      <w:proofErr w:type="gramEnd"/>
      <w:r w:rsidRPr="00F34A74">
        <w:rPr>
          <w:color w:val="000000"/>
        </w:rPr>
        <w:t>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  <w:u w:val="single"/>
        </w:rPr>
        <w:t>1.</w:t>
      </w:r>
      <w:r w:rsidRPr="008C5B56">
        <w:rPr>
          <w:color w:val="000000"/>
          <w:sz w:val="26"/>
          <w:szCs w:val="26"/>
          <w:u w:val="single"/>
        </w:rPr>
        <w:t xml:space="preserve"> </w:t>
      </w:r>
      <w:r w:rsidRPr="008C5B56">
        <w:rPr>
          <w:color w:val="000000"/>
          <w:u w:val="single"/>
        </w:rPr>
        <w:t>Расходы на заработную плату</w:t>
      </w:r>
      <w:r w:rsidRPr="008C5B56">
        <w:rPr>
          <w:color w:val="000000"/>
        </w:rPr>
        <w:t xml:space="preserve"> - </w:t>
      </w:r>
      <w:r w:rsidRPr="008C5B56">
        <w:rPr>
          <w:i/>
          <w:color w:val="000000"/>
        </w:rPr>
        <w:t xml:space="preserve"> 1 млн. 87,6 тыс. руб</w:t>
      </w:r>
      <w:r w:rsidRPr="008C5B56">
        <w:rPr>
          <w:color w:val="000000"/>
        </w:rPr>
        <w:t>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2. </w:t>
      </w:r>
      <w:r w:rsidRPr="008C5B56">
        <w:rPr>
          <w:color w:val="000000"/>
          <w:u w:val="single"/>
        </w:rPr>
        <w:t>Расходы на отчисления взносов</w:t>
      </w:r>
      <w:r w:rsidRPr="008C5B56">
        <w:rPr>
          <w:color w:val="000000"/>
        </w:rPr>
        <w:t xml:space="preserve"> в ПФ, ФОМС и ФСС – </w:t>
      </w:r>
      <w:r w:rsidRPr="008C5B56">
        <w:rPr>
          <w:i/>
          <w:color w:val="000000"/>
        </w:rPr>
        <w:t>332,0 тыс. руб</w:t>
      </w:r>
      <w:r w:rsidRPr="008C5B56">
        <w:rPr>
          <w:color w:val="000000"/>
        </w:rPr>
        <w:t>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3. </w:t>
      </w:r>
      <w:r w:rsidRPr="008C5B56">
        <w:rPr>
          <w:color w:val="000000"/>
          <w:u w:val="single"/>
        </w:rPr>
        <w:t>Расходы на оплату услуг связи</w:t>
      </w:r>
      <w:r w:rsidRPr="008C5B56">
        <w:rPr>
          <w:color w:val="000000"/>
        </w:rPr>
        <w:t xml:space="preserve"> и доступ к сети Интернет -  </w:t>
      </w:r>
      <w:r w:rsidRPr="008C5B56">
        <w:rPr>
          <w:i/>
          <w:color w:val="000000"/>
        </w:rPr>
        <w:t xml:space="preserve">58,5 тыс. руб., </w:t>
      </w:r>
      <w:r w:rsidRPr="008C5B56">
        <w:rPr>
          <w:color w:val="000000"/>
        </w:rPr>
        <w:t>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i/>
          <w:color w:val="000000"/>
        </w:rPr>
        <w:lastRenderedPageBreak/>
        <w:t>- </w:t>
      </w:r>
      <w:r w:rsidRPr="008C5B56">
        <w:rPr>
          <w:color w:val="000000"/>
        </w:rPr>
        <w:t>на оплату за телефон –</w:t>
      </w:r>
      <w:r w:rsidRPr="008C5B56">
        <w:rPr>
          <w:i/>
          <w:color w:val="000000"/>
        </w:rPr>
        <w:t xml:space="preserve"> 27,0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8C5B56">
        <w:rPr>
          <w:i/>
          <w:color w:val="000000"/>
        </w:rPr>
        <w:t>- </w:t>
      </w:r>
      <w:r w:rsidRPr="008C5B56">
        <w:rPr>
          <w:color w:val="000000"/>
        </w:rPr>
        <w:t>на почтовые расходы (конверты, марки, отправка</w:t>
      </w:r>
      <w:r w:rsidRPr="008C5B56">
        <w:rPr>
          <w:i/>
          <w:color w:val="000000"/>
        </w:rPr>
        <w:t xml:space="preserve"> </w:t>
      </w:r>
      <w:r w:rsidRPr="008C5B56">
        <w:rPr>
          <w:color w:val="000000"/>
        </w:rPr>
        <w:t>заказных  писем) –</w:t>
      </w:r>
      <w:r w:rsidRPr="008C5B56">
        <w:rPr>
          <w:i/>
          <w:color w:val="000000"/>
        </w:rPr>
        <w:t> 5,2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i/>
          <w:color w:val="000000"/>
        </w:rPr>
        <w:t xml:space="preserve">- </w:t>
      </w:r>
      <w:r w:rsidRPr="008C5B56">
        <w:rPr>
          <w:color w:val="000000"/>
        </w:rPr>
        <w:t>на интернет –</w:t>
      </w:r>
      <w:r w:rsidRPr="008C5B56">
        <w:rPr>
          <w:i/>
          <w:color w:val="000000"/>
        </w:rPr>
        <w:t xml:space="preserve"> 26,3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4. </w:t>
      </w:r>
      <w:r w:rsidRPr="008C5B56">
        <w:rPr>
          <w:color w:val="000000"/>
          <w:u w:val="single"/>
        </w:rPr>
        <w:t>Расходы на транспортные услуги</w:t>
      </w:r>
      <w:r w:rsidRPr="008C5B56">
        <w:rPr>
          <w:color w:val="000000"/>
        </w:rPr>
        <w:t>  1,7</w:t>
      </w:r>
      <w:r w:rsidRPr="008C5B56">
        <w:rPr>
          <w:i/>
          <w:color w:val="000000"/>
        </w:rPr>
        <w:t xml:space="preserve"> тыс. руб., </w:t>
      </w:r>
      <w:r w:rsidRPr="008C5B56">
        <w:rPr>
          <w:color w:val="000000"/>
        </w:rPr>
        <w:t>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i/>
          <w:color w:val="000000"/>
        </w:rPr>
        <w:t xml:space="preserve">- </w:t>
      </w:r>
      <w:r w:rsidRPr="008C5B56">
        <w:rPr>
          <w:color w:val="000000"/>
        </w:rPr>
        <w:t>на оплату транспортных услуг –</w:t>
      </w:r>
      <w:r w:rsidRPr="008C5B56">
        <w:rPr>
          <w:i/>
          <w:color w:val="000000"/>
        </w:rPr>
        <w:t xml:space="preserve"> 1,7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5. </w:t>
      </w:r>
      <w:r w:rsidRPr="008C5B56">
        <w:rPr>
          <w:color w:val="000000"/>
          <w:u w:val="single"/>
        </w:rPr>
        <w:t>Расходы на оплату коммунальных услуг</w:t>
      </w:r>
      <w:r w:rsidRPr="008C5B56">
        <w:rPr>
          <w:color w:val="000000"/>
        </w:rPr>
        <w:t xml:space="preserve"> -  </w:t>
      </w:r>
      <w:r w:rsidRPr="008C5B56">
        <w:rPr>
          <w:i/>
          <w:color w:val="000000"/>
        </w:rPr>
        <w:t>516,2 тыс. руб</w:t>
      </w:r>
      <w:r w:rsidRPr="008C5B56">
        <w:rPr>
          <w:color w:val="000000"/>
        </w:rPr>
        <w:t>., в том числе:</w:t>
      </w:r>
      <w:r w:rsidRPr="008C5B56">
        <w:rPr>
          <w:color w:val="000000"/>
          <w:u w:val="single"/>
        </w:rPr>
        <w:t xml:space="preserve"> 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за отопление помещений администрации в с. Козьмино – 180,0 </w:t>
      </w:r>
      <w:r w:rsidRPr="008C5B56">
        <w:rPr>
          <w:i/>
          <w:color w:val="000000"/>
        </w:rPr>
        <w:t>тыс. руб</w:t>
      </w:r>
      <w:r w:rsidRPr="008C5B56">
        <w:rPr>
          <w:color w:val="000000"/>
        </w:rPr>
        <w:t xml:space="preserve">.; 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за освещение помещений администрации </w:t>
      </w:r>
      <w:proofErr w:type="gramStart"/>
      <w:r w:rsidRPr="008C5B56">
        <w:rPr>
          <w:color w:val="000000"/>
        </w:rPr>
        <w:t>в</w:t>
      </w:r>
      <w:proofErr w:type="gramEnd"/>
      <w:r w:rsidRPr="008C5B56">
        <w:rPr>
          <w:color w:val="000000"/>
        </w:rPr>
        <w:t xml:space="preserve"> с. Козьмино и с. Лена – </w:t>
      </w:r>
      <w:r w:rsidRPr="008C5B56">
        <w:rPr>
          <w:i/>
          <w:color w:val="000000"/>
        </w:rPr>
        <w:t>212,1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за электроэнергию (уличное освещение) </w:t>
      </w:r>
      <w:r w:rsidRPr="008C5B56">
        <w:rPr>
          <w:i/>
          <w:color w:val="000000"/>
        </w:rPr>
        <w:t>– 124,0 тыс</w:t>
      </w:r>
      <w:r w:rsidRPr="008C5B56">
        <w:rPr>
          <w:color w:val="000000"/>
        </w:rPr>
        <w:t xml:space="preserve">. </w:t>
      </w:r>
      <w:r w:rsidRPr="008C5B56">
        <w:rPr>
          <w:i/>
          <w:color w:val="000000"/>
        </w:rPr>
        <w:t>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6. </w:t>
      </w:r>
      <w:r w:rsidRPr="008C5B56">
        <w:rPr>
          <w:color w:val="000000"/>
          <w:u w:val="single"/>
        </w:rPr>
        <w:t>Расходы на оплату услуг по содержанию имущества</w:t>
      </w:r>
      <w:r w:rsidRPr="008C5B56">
        <w:rPr>
          <w:color w:val="000000"/>
        </w:rPr>
        <w:t> </w:t>
      </w:r>
      <w:r w:rsidRPr="008C5B56">
        <w:rPr>
          <w:i/>
          <w:color w:val="000000"/>
        </w:rPr>
        <w:t>112,2 тыс. руб</w:t>
      </w:r>
      <w:r w:rsidRPr="008C5B56">
        <w:rPr>
          <w:color w:val="000000"/>
        </w:rPr>
        <w:t>., 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заправку картриджей, огнетушителей - </w:t>
      </w:r>
      <w:r w:rsidRPr="008C5B56">
        <w:rPr>
          <w:i/>
          <w:color w:val="000000"/>
        </w:rPr>
        <w:t>5,2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промывку системы теплоснабжения – 5,5 </w:t>
      </w:r>
      <w:r w:rsidRPr="008C5B56">
        <w:rPr>
          <w:i/>
          <w:color w:val="000000"/>
        </w:rPr>
        <w:t>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по договору уборщице административных помещений (с отчислениями) - 63,3</w:t>
      </w:r>
      <w:r w:rsidRPr="008C5B56">
        <w:rPr>
          <w:i/>
          <w:color w:val="000000"/>
        </w:rPr>
        <w:t xml:space="preserve">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технический осмотр автомобиля – </w:t>
      </w:r>
      <w:r w:rsidRPr="008C5B56">
        <w:rPr>
          <w:i/>
          <w:color w:val="000000"/>
        </w:rPr>
        <w:t>1,0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очистку питьевых колодцев (ТОС с. Лена) </w:t>
      </w:r>
      <w:r w:rsidRPr="008C5B56">
        <w:rPr>
          <w:i/>
          <w:color w:val="000000"/>
        </w:rPr>
        <w:t>– 37,2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8C5B56">
        <w:rPr>
          <w:color w:val="000000"/>
        </w:rPr>
        <w:t> </w:t>
      </w:r>
      <w:r w:rsidRPr="008C5B56">
        <w:rPr>
          <w:color w:val="000000"/>
          <w:u w:val="single"/>
        </w:rPr>
        <w:t>Расходы на оплату прочих услуг</w:t>
      </w:r>
      <w:r w:rsidRPr="008C5B56">
        <w:rPr>
          <w:color w:val="000000"/>
        </w:rPr>
        <w:t xml:space="preserve"> – </w:t>
      </w:r>
      <w:r w:rsidRPr="008C5B56">
        <w:rPr>
          <w:i/>
          <w:color w:val="000000"/>
        </w:rPr>
        <w:t>214,6 тыс. руб</w:t>
      </w:r>
      <w:r w:rsidRPr="008C5B56">
        <w:rPr>
          <w:color w:val="000000"/>
        </w:rPr>
        <w:t>., 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за обслуживание сайта администрации – </w:t>
      </w:r>
      <w:r w:rsidRPr="008C5B56">
        <w:rPr>
          <w:i/>
          <w:color w:val="000000"/>
        </w:rPr>
        <w:t>13,0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за информационные услуги ИД «Маяк» - </w:t>
      </w:r>
      <w:r w:rsidRPr="008C5B56">
        <w:rPr>
          <w:i/>
          <w:color w:val="000000"/>
        </w:rPr>
        <w:t>0,4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по предоставлению лицензии на </w:t>
      </w:r>
      <w:r>
        <w:rPr>
          <w:color w:val="000000"/>
        </w:rPr>
        <w:t>«</w:t>
      </w:r>
      <w:proofErr w:type="spellStart"/>
      <w:r w:rsidRPr="008C5B56">
        <w:rPr>
          <w:color w:val="000000"/>
        </w:rPr>
        <w:t>СБиС</w:t>
      </w:r>
      <w:proofErr w:type="spellEnd"/>
      <w:r>
        <w:rPr>
          <w:color w:val="000000"/>
        </w:rPr>
        <w:t>»</w:t>
      </w:r>
      <w:r w:rsidRPr="008C5B56">
        <w:rPr>
          <w:color w:val="000000"/>
        </w:rPr>
        <w:t xml:space="preserve"> – </w:t>
      </w:r>
      <w:r w:rsidRPr="008C5B56">
        <w:rPr>
          <w:i/>
          <w:color w:val="000000"/>
        </w:rPr>
        <w:t>6,0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оценка рыночной стоимости здания -  </w:t>
      </w:r>
      <w:r w:rsidRPr="008C5B56">
        <w:rPr>
          <w:i/>
          <w:color w:val="000000"/>
        </w:rPr>
        <w:t>4,0</w:t>
      </w:r>
      <w:r w:rsidRPr="008C5B56">
        <w:rPr>
          <w:color w:val="000000"/>
        </w:rPr>
        <w:t xml:space="preserve"> </w:t>
      </w:r>
      <w:r w:rsidRPr="008C5B56">
        <w:rPr>
          <w:i/>
          <w:color w:val="000000"/>
        </w:rPr>
        <w:t>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курсы по охране труда -  </w:t>
      </w:r>
      <w:r w:rsidRPr="008C5B56">
        <w:rPr>
          <w:i/>
          <w:color w:val="000000"/>
        </w:rPr>
        <w:t>2,5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изготовления технических планов дорог - 13</w:t>
      </w:r>
      <w:r w:rsidRPr="008C5B56">
        <w:rPr>
          <w:i/>
          <w:color w:val="000000"/>
        </w:rPr>
        <w:t>,5 тыс</w:t>
      </w:r>
      <w:proofErr w:type="gramStart"/>
      <w:r w:rsidRPr="008C5B56">
        <w:rPr>
          <w:i/>
          <w:color w:val="000000"/>
        </w:rPr>
        <w:t>.р</w:t>
      </w:r>
      <w:proofErr w:type="gramEnd"/>
      <w:r w:rsidRPr="008C5B56">
        <w:rPr>
          <w:i/>
          <w:color w:val="000000"/>
        </w:rPr>
        <w:t>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техническое подключение точек учета – </w:t>
      </w:r>
      <w:r w:rsidRPr="008C5B56">
        <w:rPr>
          <w:i/>
          <w:color w:val="000000"/>
        </w:rPr>
        <w:t>3,7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услуг по модернизации уличного освещения с. Козьмино (ТОС) - </w:t>
      </w:r>
      <w:r w:rsidRPr="008C5B56">
        <w:rPr>
          <w:i/>
          <w:color w:val="000000"/>
        </w:rPr>
        <w:t>160,0 тыс</w:t>
      </w:r>
      <w:proofErr w:type="gramStart"/>
      <w:r w:rsidRPr="008C5B56">
        <w:rPr>
          <w:i/>
          <w:color w:val="000000"/>
        </w:rPr>
        <w:t>.р</w:t>
      </w:r>
      <w:proofErr w:type="gramEnd"/>
      <w:r w:rsidRPr="008C5B56">
        <w:rPr>
          <w:i/>
          <w:color w:val="000000"/>
        </w:rPr>
        <w:t>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ремонт оборудования ДПК – </w:t>
      </w:r>
      <w:r w:rsidRPr="008C5B56">
        <w:rPr>
          <w:i/>
          <w:color w:val="000000"/>
        </w:rPr>
        <w:t>0,6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оплату услуг переправы – </w:t>
      </w:r>
      <w:r w:rsidRPr="008C5B56">
        <w:rPr>
          <w:i/>
          <w:color w:val="000000"/>
        </w:rPr>
        <w:t>0,9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8C5B56">
        <w:rPr>
          <w:color w:val="000000"/>
        </w:rPr>
        <w:t xml:space="preserve">- на оплату услуг по установке ограждения памятника «Погибшим воинам» - </w:t>
      </w:r>
      <w:r w:rsidRPr="008C5B56">
        <w:rPr>
          <w:i/>
          <w:color w:val="000000"/>
        </w:rPr>
        <w:t>10,0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8. </w:t>
      </w:r>
      <w:r w:rsidRPr="008C5B56">
        <w:rPr>
          <w:color w:val="000000"/>
          <w:u w:val="single"/>
        </w:rPr>
        <w:t>Расходы на оплату страхования имущества</w:t>
      </w:r>
      <w:r w:rsidRPr="008C5B56">
        <w:rPr>
          <w:color w:val="000000"/>
        </w:rPr>
        <w:t xml:space="preserve"> – </w:t>
      </w:r>
      <w:r w:rsidRPr="008C5B56">
        <w:rPr>
          <w:i/>
          <w:color w:val="000000"/>
        </w:rPr>
        <w:t>4,0 тыс. руб</w:t>
      </w:r>
      <w:r w:rsidRPr="008C5B56">
        <w:rPr>
          <w:color w:val="000000"/>
        </w:rPr>
        <w:t>., 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ОСАГО – </w:t>
      </w:r>
      <w:r w:rsidRPr="008C5B56">
        <w:rPr>
          <w:i/>
          <w:color w:val="000000"/>
        </w:rPr>
        <w:t>4,0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9. </w:t>
      </w:r>
      <w:r w:rsidRPr="008C5B56">
        <w:rPr>
          <w:color w:val="000000"/>
          <w:u w:val="single"/>
        </w:rPr>
        <w:t>Передача полномочий администрации МО «Ленский муниципальный район</w:t>
      </w:r>
      <w:r w:rsidRPr="008C5B56">
        <w:rPr>
          <w:i/>
          <w:color w:val="000000"/>
          <w:u w:val="single"/>
        </w:rPr>
        <w:t>»</w:t>
      </w:r>
      <w:r w:rsidRPr="008C5B56">
        <w:rPr>
          <w:i/>
          <w:color w:val="000000"/>
        </w:rPr>
        <w:t xml:space="preserve"> - 793,2 тыс. руб., </w:t>
      </w:r>
      <w:r w:rsidRPr="008C5B56">
        <w:rPr>
          <w:color w:val="000000"/>
        </w:rPr>
        <w:t>в том числе:</w:t>
      </w:r>
      <w:r w:rsidRPr="008C5B56">
        <w:rPr>
          <w:i/>
          <w:color w:val="000000"/>
        </w:rPr>
        <w:t xml:space="preserve"> 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выполнение полномочий по физической культуре и спорту </w:t>
      </w:r>
      <w:r w:rsidRPr="008C5B56">
        <w:rPr>
          <w:i/>
          <w:color w:val="000000"/>
        </w:rPr>
        <w:t>– 793,2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10. </w:t>
      </w:r>
      <w:r w:rsidRPr="008C5B56">
        <w:rPr>
          <w:color w:val="000000"/>
          <w:u w:val="single"/>
        </w:rPr>
        <w:t xml:space="preserve">На оплату прочих расходов -  </w:t>
      </w:r>
      <w:r w:rsidRPr="008C5B56">
        <w:rPr>
          <w:i/>
          <w:color w:val="000000"/>
          <w:u w:val="single"/>
        </w:rPr>
        <w:t>112,6 тыс. руб</w:t>
      </w:r>
      <w:r w:rsidRPr="008C5B56">
        <w:rPr>
          <w:color w:val="000000"/>
          <w:u w:val="single"/>
        </w:rPr>
        <w:t>., в том числе</w:t>
      </w:r>
      <w:r w:rsidRPr="008C5B56">
        <w:rPr>
          <w:color w:val="000000"/>
        </w:rPr>
        <w:t>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административных штрафов, пеней, исполнительских сборов – </w:t>
      </w:r>
      <w:r w:rsidRPr="008C5B56">
        <w:rPr>
          <w:i/>
          <w:color w:val="000000"/>
        </w:rPr>
        <w:t>78,2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транспортного налога и за загрязнение окружающей среды – </w:t>
      </w:r>
      <w:r w:rsidRPr="008C5B56">
        <w:rPr>
          <w:i/>
          <w:color w:val="000000"/>
        </w:rPr>
        <w:t>8,3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оплату госпошлины, судебных приказов – </w:t>
      </w:r>
      <w:r w:rsidRPr="008C5B56">
        <w:rPr>
          <w:i/>
          <w:color w:val="000000"/>
        </w:rPr>
        <w:t>26,1 тыс. руб</w:t>
      </w:r>
      <w:r w:rsidRPr="008C5B56">
        <w:rPr>
          <w:color w:val="000000"/>
        </w:rPr>
        <w:t>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11. </w:t>
      </w:r>
      <w:r w:rsidRPr="008C5B56">
        <w:rPr>
          <w:color w:val="000000"/>
          <w:u w:val="single"/>
        </w:rPr>
        <w:t>На приобретение расходных материалов</w:t>
      </w:r>
      <w:r w:rsidRPr="008C5B56">
        <w:rPr>
          <w:color w:val="000000"/>
        </w:rPr>
        <w:t xml:space="preserve"> -  </w:t>
      </w:r>
      <w:r w:rsidRPr="008C5B56">
        <w:rPr>
          <w:i/>
          <w:color w:val="000000"/>
        </w:rPr>
        <w:t>296,0 тыс. руб</w:t>
      </w:r>
      <w:r w:rsidRPr="008C5B56">
        <w:rPr>
          <w:color w:val="000000"/>
        </w:rPr>
        <w:t>., 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приобретение ГСМ – </w:t>
      </w:r>
      <w:r w:rsidRPr="008C5B56">
        <w:rPr>
          <w:i/>
          <w:color w:val="000000"/>
        </w:rPr>
        <w:t>71,7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приобретение запчастей для автомобиля УАЗ – </w:t>
      </w:r>
      <w:r w:rsidRPr="008C5B56">
        <w:rPr>
          <w:i/>
          <w:color w:val="000000"/>
        </w:rPr>
        <w:t>15,3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приобретение строительных материалов для ремонта мостков </w:t>
      </w:r>
      <w:r w:rsidRPr="008C5B56">
        <w:rPr>
          <w:i/>
          <w:color w:val="000000"/>
        </w:rPr>
        <w:t>– 24,5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- на приобретение строительных материалов для ремонта колодцев (ТОС с. Лена) – </w:t>
      </w:r>
      <w:r w:rsidRPr="008C5B56">
        <w:rPr>
          <w:i/>
          <w:color w:val="000000"/>
        </w:rPr>
        <w:t>92,0 тыс. руб</w:t>
      </w:r>
      <w:r w:rsidRPr="008C5B56">
        <w:rPr>
          <w:color w:val="000000"/>
        </w:rPr>
        <w:t>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на приобретение канцелярских принадлежностей, </w:t>
      </w:r>
      <w:proofErr w:type="spellStart"/>
      <w:r w:rsidRPr="008C5B56">
        <w:rPr>
          <w:color w:val="000000"/>
        </w:rPr>
        <w:t>хозтоваров</w:t>
      </w:r>
      <w:proofErr w:type="spellEnd"/>
      <w:r w:rsidRPr="008C5B56">
        <w:rPr>
          <w:color w:val="000000"/>
        </w:rPr>
        <w:t xml:space="preserve"> – </w:t>
      </w:r>
      <w:r w:rsidRPr="008C5B56">
        <w:rPr>
          <w:i/>
          <w:color w:val="000000"/>
        </w:rPr>
        <w:t>37,0 тыс. руб.;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на приобретение материалов для уличного освещения – </w:t>
      </w:r>
      <w:r w:rsidRPr="008C5B56">
        <w:rPr>
          <w:i/>
          <w:color w:val="000000"/>
        </w:rPr>
        <w:t>53,8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 xml:space="preserve">на приобретение материалов для проведения субботников – </w:t>
      </w:r>
      <w:r w:rsidRPr="008C5B56">
        <w:rPr>
          <w:i/>
          <w:color w:val="000000"/>
        </w:rPr>
        <w:t>1,7 тыс. руб.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 xml:space="preserve">12. </w:t>
      </w:r>
      <w:r w:rsidRPr="008C5B56">
        <w:rPr>
          <w:color w:val="000000"/>
          <w:u w:val="single"/>
        </w:rPr>
        <w:t>На приобретение основных средств</w:t>
      </w:r>
      <w:r w:rsidRPr="008C5B56">
        <w:rPr>
          <w:color w:val="000000"/>
        </w:rPr>
        <w:t xml:space="preserve"> -  </w:t>
      </w:r>
      <w:r w:rsidRPr="008C5B56">
        <w:rPr>
          <w:i/>
          <w:color w:val="000000"/>
        </w:rPr>
        <w:t>99,2 тыс. руб</w:t>
      </w:r>
      <w:r w:rsidRPr="008C5B56">
        <w:rPr>
          <w:color w:val="000000"/>
        </w:rPr>
        <w:t>., в том числе:</w:t>
      </w:r>
    </w:p>
    <w:p w:rsidR="00C517C9" w:rsidRPr="008C5B56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C5B56">
        <w:rPr>
          <w:color w:val="000000"/>
        </w:rPr>
        <w:t>- на приобретение компьютерной техники -  </w:t>
      </w:r>
      <w:r w:rsidRPr="008C5B56">
        <w:rPr>
          <w:i/>
          <w:color w:val="000000"/>
        </w:rPr>
        <w:t>99,2 тыс. руб.</w:t>
      </w:r>
    </w:p>
    <w:p w:rsidR="00C517C9" w:rsidRPr="00F34A74" w:rsidRDefault="00C517C9" w:rsidP="00C517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34A74">
        <w:rPr>
          <w:color w:val="000000"/>
        </w:rPr>
        <w:t> </w:t>
      </w:r>
    </w:p>
    <w:p w:rsidR="00C517C9" w:rsidRPr="00F34A74" w:rsidRDefault="00C517C9" w:rsidP="00C517C9">
      <w:pPr>
        <w:autoSpaceDE w:val="0"/>
        <w:autoSpaceDN w:val="0"/>
        <w:adjustRightInd w:val="0"/>
        <w:ind w:firstLine="567"/>
        <w:jc w:val="both"/>
      </w:pPr>
      <w:r w:rsidRPr="00F34A74">
        <w:rPr>
          <w:b/>
          <w:bCs/>
          <w:color w:val="000000"/>
        </w:rPr>
        <w:t>Причины отклонения расходов от плановых показателей:</w:t>
      </w:r>
    </w:p>
    <w:p w:rsidR="00C517C9" w:rsidRPr="00F34A74" w:rsidRDefault="00C517C9" w:rsidP="00C517C9">
      <w:pPr>
        <w:autoSpaceDE w:val="0"/>
        <w:autoSpaceDN w:val="0"/>
        <w:adjustRightInd w:val="0"/>
        <w:ind w:firstLine="567"/>
      </w:pPr>
      <w:r w:rsidRPr="00F34A74">
        <w:rPr>
          <w:color w:val="000000"/>
        </w:rPr>
        <w:t>- расходование средств по мере необходимости;</w:t>
      </w:r>
    </w:p>
    <w:p w:rsidR="00C517C9" w:rsidRDefault="00C517C9" w:rsidP="00C517C9">
      <w:pPr>
        <w:autoSpaceDE w:val="0"/>
        <w:autoSpaceDN w:val="0"/>
        <w:adjustRightInd w:val="0"/>
        <w:ind w:firstLine="567"/>
        <w:rPr>
          <w:color w:val="000000"/>
        </w:rPr>
      </w:pPr>
      <w:r w:rsidRPr="00F34A74">
        <w:rPr>
          <w:color w:val="000000"/>
        </w:rPr>
        <w:lastRenderedPageBreak/>
        <w:t>- несвоевременное предоставление платежных документов.</w:t>
      </w:r>
    </w:p>
    <w:p w:rsidR="007D243C" w:rsidRDefault="007D243C" w:rsidP="00A4454A">
      <w:pPr>
        <w:autoSpaceDE w:val="0"/>
        <w:autoSpaceDN w:val="0"/>
        <w:adjustRightInd w:val="0"/>
        <w:ind w:firstLine="709"/>
        <w:rPr>
          <w:color w:val="000000"/>
        </w:rPr>
      </w:pPr>
      <w:r w:rsidRPr="001C753A">
        <w:rPr>
          <w:color w:val="000000"/>
        </w:rPr>
        <w:t> </w:t>
      </w:r>
    </w:p>
    <w:p w:rsidR="00203395" w:rsidRDefault="00203395" w:rsidP="00160C54">
      <w:pPr>
        <w:jc w:val="center"/>
        <w:rPr>
          <w:b/>
          <w:color w:val="000000"/>
        </w:rPr>
      </w:pPr>
      <w:r w:rsidRPr="00203395">
        <w:rPr>
          <w:b/>
          <w:color w:val="000000"/>
        </w:rPr>
        <w:t>Анализ исполнения целевых программ</w:t>
      </w:r>
    </w:p>
    <w:p w:rsidR="00160C54" w:rsidRPr="00203395" w:rsidRDefault="00160C54" w:rsidP="00160C54">
      <w:pPr>
        <w:jc w:val="center"/>
      </w:pPr>
    </w:p>
    <w:p w:rsidR="00C517C9" w:rsidRPr="00C517C9" w:rsidRDefault="00C517C9" w:rsidP="00160C54">
      <w:pPr>
        <w:ind w:firstLine="560"/>
        <w:jc w:val="both"/>
      </w:pPr>
      <w:r w:rsidRPr="00C517C9">
        <w:rPr>
          <w:color w:val="000000"/>
        </w:rPr>
        <w:t>На 2020 год было запланировано 4 целевые программы за счет средств бюджета муниц</w:t>
      </w:r>
      <w:r w:rsidRPr="00C517C9">
        <w:rPr>
          <w:color w:val="000000"/>
        </w:rPr>
        <w:t>и</w:t>
      </w:r>
      <w:r w:rsidRPr="00C517C9">
        <w:rPr>
          <w:color w:val="000000"/>
        </w:rPr>
        <w:t>пального образования.</w:t>
      </w:r>
    </w:p>
    <w:p w:rsidR="00C517C9" w:rsidRPr="00C517C9" w:rsidRDefault="00C517C9" w:rsidP="00160C54">
      <w:pPr>
        <w:ind w:firstLine="560"/>
        <w:jc w:val="both"/>
      </w:pPr>
      <w:r w:rsidRPr="00C517C9">
        <w:rPr>
          <w:color w:val="000000"/>
        </w:rPr>
        <w:t>Общий объем финансирования целевых программ в 2020 году составил 1</w:t>
      </w:r>
      <w:r>
        <w:rPr>
          <w:color w:val="000000"/>
        </w:rPr>
        <w:t> </w:t>
      </w:r>
      <w:r w:rsidRPr="00C517C9">
        <w:rPr>
          <w:color w:val="000000"/>
        </w:rPr>
        <w:t>438</w:t>
      </w:r>
      <w:r>
        <w:rPr>
          <w:color w:val="000000"/>
        </w:rPr>
        <w:t>,0 тыс.</w:t>
      </w:r>
      <w:r w:rsidRPr="00C517C9">
        <w:rPr>
          <w:color w:val="000000"/>
        </w:rPr>
        <w:t xml:space="preserve"> руб.</w:t>
      </w:r>
    </w:p>
    <w:p w:rsidR="00C517C9" w:rsidRPr="00C517C9" w:rsidRDefault="00C517C9" w:rsidP="00160C54">
      <w:pPr>
        <w:ind w:firstLine="360"/>
        <w:jc w:val="center"/>
      </w:pPr>
      <w:r w:rsidRPr="00C517C9">
        <w:rPr>
          <w:color w:val="000000"/>
        </w:rPr>
        <w:t>Общий объем исполнения расходов на реализацию программ</w:t>
      </w:r>
    </w:p>
    <w:tbl>
      <w:tblPr>
        <w:tblW w:w="9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5500"/>
        <w:gridCol w:w="1521"/>
        <w:gridCol w:w="1419"/>
        <w:gridCol w:w="1520"/>
      </w:tblGrid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 xml:space="preserve">План 2020 года, 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C517C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517C9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 xml:space="preserve">Исполнено за 2020 год, 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C517C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517C9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Процент в</w:t>
            </w:r>
            <w:r w:rsidRPr="00C517C9">
              <w:rPr>
                <w:color w:val="000000"/>
                <w:sz w:val="22"/>
                <w:szCs w:val="22"/>
              </w:rPr>
              <w:t>ы</w:t>
            </w:r>
            <w:r w:rsidRPr="00C517C9">
              <w:rPr>
                <w:color w:val="000000"/>
                <w:sz w:val="22"/>
                <w:szCs w:val="22"/>
              </w:rPr>
              <w:t>полнения, %</w:t>
            </w:r>
          </w:p>
        </w:tc>
      </w:tr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>Муниципальная программа " Благоустройство террит</w:t>
            </w:r>
            <w:r w:rsidRPr="00C517C9">
              <w:rPr>
                <w:color w:val="000000"/>
                <w:sz w:val="22"/>
                <w:szCs w:val="22"/>
              </w:rPr>
              <w:t>о</w:t>
            </w:r>
            <w:r w:rsidRPr="00C517C9">
              <w:rPr>
                <w:color w:val="000000"/>
                <w:sz w:val="22"/>
                <w:szCs w:val="22"/>
              </w:rPr>
              <w:t>рии МО "Козьминское" на 2020 - 2022 года", в том чи</w:t>
            </w:r>
            <w:r w:rsidRPr="00C517C9">
              <w:rPr>
                <w:color w:val="000000"/>
                <w:sz w:val="22"/>
                <w:szCs w:val="22"/>
              </w:rPr>
              <w:t>с</w:t>
            </w:r>
            <w:r w:rsidRPr="00C517C9">
              <w:rPr>
                <w:color w:val="000000"/>
                <w:sz w:val="22"/>
                <w:szCs w:val="22"/>
              </w:rPr>
              <w:t>ле:</w:t>
            </w:r>
          </w:p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 xml:space="preserve">- ТОС "Возрождение" </w:t>
            </w:r>
            <w:proofErr w:type="gramStart"/>
            <w:r w:rsidRPr="00C517C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517C9">
              <w:rPr>
                <w:color w:val="000000"/>
                <w:sz w:val="22"/>
                <w:szCs w:val="22"/>
              </w:rPr>
              <w:t>. Козьмино</w:t>
            </w:r>
          </w:p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>- ТОС "Рассвет" с. Лена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556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3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160,0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6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160,0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91,4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>Муниципальная программа МО "Козьминское" "Реал</w:t>
            </w:r>
            <w:r w:rsidRPr="00C517C9">
              <w:rPr>
                <w:color w:val="000000"/>
                <w:sz w:val="22"/>
                <w:szCs w:val="22"/>
              </w:rPr>
              <w:t>и</w:t>
            </w:r>
            <w:r w:rsidRPr="00C517C9">
              <w:rPr>
                <w:color w:val="000000"/>
                <w:sz w:val="22"/>
                <w:szCs w:val="22"/>
              </w:rPr>
              <w:t>зация молодежной политики в МО "Козьминское" 2020-2022гг"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>Муниципальная программа МО «Козьминское» "Разв</w:t>
            </w:r>
            <w:r w:rsidRPr="00C517C9">
              <w:rPr>
                <w:color w:val="000000"/>
                <w:sz w:val="22"/>
                <w:szCs w:val="22"/>
              </w:rPr>
              <w:t>и</w:t>
            </w:r>
            <w:r w:rsidRPr="00C517C9">
              <w:rPr>
                <w:color w:val="000000"/>
                <w:sz w:val="22"/>
                <w:szCs w:val="22"/>
              </w:rPr>
              <w:t>тие физической культуры и массового спорта в мун</w:t>
            </w:r>
            <w:r w:rsidRPr="00C517C9">
              <w:rPr>
                <w:color w:val="000000"/>
                <w:sz w:val="22"/>
                <w:szCs w:val="22"/>
              </w:rPr>
              <w:t>и</w:t>
            </w:r>
            <w:r w:rsidRPr="00C517C9">
              <w:rPr>
                <w:color w:val="000000"/>
                <w:sz w:val="22"/>
                <w:szCs w:val="22"/>
              </w:rPr>
              <w:t>ципальном образовании "Козьминское" на 2018-2020 годы"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793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793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7C9" w:rsidRPr="00C517C9" w:rsidRDefault="00C517C9" w:rsidP="00160C54">
            <w:r w:rsidRPr="00C517C9">
              <w:rPr>
                <w:color w:val="000000"/>
                <w:sz w:val="22"/>
                <w:szCs w:val="22"/>
              </w:rPr>
              <w:t>Муниципальная программа "Защита населения и те</w:t>
            </w:r>
            <w:r w:rsidRPr="00C517C9">
              <w:rPr>
                <w:color w:val="000000"/>
                <w:sz w:val="22"/>
                <w:szCs w:val="22"/>
              </w:rPr>
              <w:t>р</w:t>
            </w:r>
            <w:r w:rsidRPr="00C517C9">
              <w:rPr>
                <w:color w:val="000000"/>
                <w:sz w:val="22"/>
                <w:szCs w:val="22"/>
              </w:rPr>
              <w:t>ритории от последствий чрезвычайных ситуаций, обе</w:t>
            </w:r>
            <w:r w:rsidRPr="00C517C9">
              <w:rPr>
                <w:color w:val="000000"/>
                <w:sz w:val="22"/>
                <w:szCs w:val="22"/>
              </w:rPr>
              <w:t>с</w:t>
            </w:r>
            <w:r w:rsidRPr="00C517C9">
              <w:rPr>
                <w:color w:val="000000"/>
                <w:sz w:val="22"/>
                <w:szCs w:val="22"/>
              </w:rPr>
              <w:t>печение пожарной безопасности и безопасности людей на водных объектах на территории МО "Козьминское" на 2020-2022 годы"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517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C517C9" w:rsidRPr="00C517C9" w:rsidTr="00B7130C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7C9" w:rsidRPr="00C517C9" w:rsidRDefault="00C517C9" w:rsidP="00160C54">
            <w:pPr>
              <w:jc w:val="both"/>
            </w:pPr>
            <w:r w:rsidRPr="00C517C9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C517C9">
              <w:rPr>
                <w:b/>
                <w:color w:val="000000"/>
                <w:sz w:val="22"/>
                <w:szCs w:val="22"/>
              </w:rPr>
              <w:t>438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C517C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C517C9">
              <w:rPr>
                <w:b/>
                <w:color w:val="000000"/>
                <w:sz w:val="22"/>
                <w:szCs w:val="22"/>
              </w:rPr>
              <w:t>307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C517C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7C9" w:rsidRPr="00C517C9" w:rsidRDefault="00C517C9" w:rsidP="00160C54">
            <w:pPr>
              <w:jc w:val="center"/>
            </w:pPr>
            <w:r w:rsidRPr="00C517C9">
              <w:rPr>
                <w:b/>
                <w:color w:val="000000"/>
                <w:sz w:val="22"/>
                <w:szCs w:val="22"/>
              </w:rPr>
              <w:t>90,9</w:t>
            </w:r>
          </w:p>
        </w:tc>
      </w:tr>
    </w:tbl>
    <w:p w:rsidR="00C517C9" w:rsidRDefault="00C517C9" w:rsidP="00160C54">
      <w:pPr>
        <w:ind w:firstLine="360"/>
        <w:jc w:val="both"/>
        <w:rPr>
          <w:color w:val="000000"/>
        </w:rPr>
      </w:pPr>
    </w:p>
    <w:p w:rsidR="00203395" w:rsidRDefault="00203395" w:rsidP="00160C54">
      <w:pPr>
        <w:jc w:val="center"/>
        <w:rPr>
          <w:b/>
          <w:color w:val="000000"/>
        </w:rPr>
      </w:pPr>
      <w:r w:rsidRPr="00203395">
        <w:rPr>
          <w:b/>
          <w:color w:val="000000"/>
        </w:rPr>
        <w:t xml:space="preserve">Анализ показателей бухгалтерской отчетности </w:t>
      </w:r>
    </w:p>
    <w:p w:rsidR="00160C54" w:rsidRPr="00203395" w:rsidRDefault="00160C54" w:rsidP="00160C54">
      <w:pPr>
        <w:jc w:val="center"/>
      </w:pPr>
    </w:p>
    <w:p w:rsidR="00C517C9" w:rsidRPr="00160C54" w:rsidRDefault="00C517C9" w:rsidP="00160C54">
      <w:pPr>
        <w:ind w:firstLine="360"/>
        <w:jc w:val="both"/>
      </w:pPr>
      <w:r w:rsidRPr="00160C54">
        <w:rPr>
          <w:b/>
          <w:color w:val="000000"/>
        </w:rPr>
        <w:t>Объем дебиторской задолженности</w:t>
      </w:r>
      <w:r w:rsidRPr="00160C54">
        <w:rPr>
          <w:color w:val="000000"/>
        </w:rPr>
        <w:t xml:space="preserve"> на конец отчетного периода- 26,6 тыс. руб., в том чи</w:t>
      </w:r>
      <w:r w:rsidRPr="00160C54">
        <w:rPr>
          <w:color w:val="000000"/>
        </w:rPr>
        <w:t>с</w:t>
      </w:r>
      <w:r w:rsidRPr="00160C54">
        <w:rPr>
          <w:color w:val="000000"/>
        </w:rPr>
        <w:t xml:space="preserve">ле: 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 - задолженность фонда ФСС- 12,7 тыс. руб. (47,7% от общего объема дебиторской задолженн</w:t>
      </w:r>
      <w:r w:rsidRPr="00160C54">
        <w:rPr>
          <w:color w:val="000000"/>
        </w:rPr>
        <w:t>о</w:t>
      </w:r>
      <w:r w:rsidRPr="00160C54">
        <w:rPr>
          <w:color w:val="000000"/>
        </w:rPr>
        <w:t>сти);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- задолженность по авансовым платежам – 13,5 тыс. руб. (50,8% от общего объема дебиторской задолженности).</w:t>
      </w:r>
    </w:p>
    <w:p w:rsidR="00C517C9" w:rsidRPr="00160C54" w:rsidRDefault="00C517C9" w:rsidP="00160C54">
      <w:pPr>
        <w:ind w:firstLine="360"/>
        <w:jc w:val="both"/>
      </w:pPr>
      <w:r w:rsidRPr="00160C54">
        <w:rPr>
          <w:color w:val="000000"/>
        </w:rPr>
        <w:t> </w:t>
      </w:r>
    </w:p>
    <w:p w:rsidR="00C517C9" w:rsidRPr="00160C54" w:rsidRDefault="00C517C9" w:rsidP="00160C54">
      <w:pPr>
        <w:ind w:firstLine="360"/>
        <w:jc w:val="both"/>
      </w:pPr>
      <w:r w:rsidRPr="00160C54">
        <w:rPr>
          <w:b/>
          <w:color w:val="000000"/>
        </w:rPr>
        <w:t>Объем кредиторской задолженности</w:t>
      </w:r>
      <w:r w:rsidRPr="00160C54">
        <w:rPr>
          <w:color w:val="000000"/>
        </w:rPr>
        <w:t xml:space="preserve"> на конец отчетного периода – 98,6 тыс. руб., в том числе: 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 - задолженность по уплате платежей в бюджет и внебюджетные фонды – 2,1 тыс. руб. (2,1% от общего объема кредиторской задолженности);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- задолженность по уплате коммунальных услуг – 71,8 тыс. руб. (72,8% от общего объема кр</w:t>
      </w:r>
      <w:r w:rsidRPr="00160C54">
        <w:rPr>
          <w:color w:val="000000"/>
        </w:rPr>
        <w:t>е</w:t>
      </w:r>
      <w:r w:rsidRPr="00160C54">
        <w:rPr>
          <w:color w:val="000000"/>
        </w:rPr>
        <w:t>диторской задолженности);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- задолженность по уплате приобретения материальных запасов  - 13,3 тыс. руб. (13,5% от о</w:t>
      </w:r>
      <w:r w:rsidRPr="00160C54">
        <w:rPr>
          <w:color w:val="000000"/>
        </w:rPr>
        <w:t>б</w:t>
      </w:r>
      <w:r w:rsidRPr="00160C54">
        <w:rPr>
          <w:color w:val="000000"/>
        </w:rPr>
        <w:t>щего объема кредиторской задолженности);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- по арендной плате – 11,4 тыс. руб. (11,6% от общего объема кредиторской задолженности).</w:t>
      </w:r>
    </w:p>
    <w:p w:rsidR="00C517C9" w:rsidRPr="00160C54" w:rsidRDefault="00C517C9" w:rsidP="00160C54">
      <w:pPr>
        <w:ind w:firstLine="360"/>
        <w:jc w:val="both"/>
      </w:pPr>
      <w:r w:rsidRPr="00160C54">
        <w:rPr>
          <w:color w:val="000000"/>
        </w:rPr>
        <w:t>Просроченной задолженности нет.</w:t>
      </w:r>
    </w:p>
    <w:p w:rsidR="00C517C9" w:rsidRPr="00160C54" w:rsidRDefault="00C517C9" w:rsidP="00160C54">
      <w:pPr>
        <w:jc w:val="both"/>
      </w:pPr>
      <w:r w:rsidRPr="00160C54">
        <w:rPr>
          <w:color w:val="000000"/>
        </w:rPr>
        <w:t> </w:t>
      </w:r>
    </w:p>
    <w:p w:rsidR="00C517C9" w:rsidRPr="00160C54" w:rsidRDefault="00C517C9" w:rsidP="00160C54">
      <w:pPr>
        <w:ind w:firstLine="560"/>
        <w:jc w:val="both"/>
      </w:pPr>
      <w:r w:rsidRPr="00160C54">
        <w:rPr>
          <w:color w:val="000000"/>
        </w:rPr>
        <w:t>Общая сумма имущества казны МО «Козьминское», по состоянию на 01.01.2021г., соста</w:t>
      </w:r>
      <w:r w:rsidRPr="00160C54">
        <w:rPr>
          <w:color w:val="000000"/>
        </w:rPr>
        <w:t>в</w:t>
      </w:r>
      <w:r w:rsidRPr="00160C54">
        <w:rPr>
          <w:color w:val="000000"/>
        </w:rPr>
        <w:t xml:space="preserve">ляет 4 368 147,36 руб. Сумма имущества казны за 2020 год увеличилась на 260170 руб., в том числе за счет: </w:t>
      </w:r>
    </w:p>
    <w:p w:rsidR="00C517C9" w:rsidRPr="00160C54" w:rsidRDefault="00C517C9" w:rsidP="00160C54">
      <w:pPr>
        <w:ind w:firstLine="560"/>
        <w:jc w:val="both"/>
      </w:pPr>
      <w:r w:rsidRPr="00160C54">
        <w:rPr>
          <w:color w:val="000000"/>
        </w:rPr>
        <w:t>- принятия в казну безвозмездно переданного имущества – 152 000 руб.;</w:t>
      </w:r>
    </w:p>
    <w:p w:rsidR="00C517C9" w:rsidRPr="00160C54" w:rsidRDefault="00C517C9" w:rsidP="00160C54">
      <w:pPr>
        <w:ind w:firstLine="560"/>
        <w:jc w:val="both"/>
      </w:pPr>
      <w:r w:rsidRPr="00160C54">
        <w:rPr>
          <w:color w:val="000000"/>
        </w:rPr>
        <w:t>- принятия в казну оборудования детской спортивной площадки – 108 170 руб.</w:t>
      </w:r>
    </w:p>
    <w:p w:rsidR="00C517C9" w:rsidRPr="00160C54" w:rsidRDefault="00C517C9" w:rsidP="00160C54">
      <w:pPr>
        <w:ind w:firstLine="560"/>
        <w:jc w:val="both"/>
      </w:pPr>
      <w:r w:rsidRPr="00160C54">
        <w:rPr>
          <w:b/>
          <w:color w:val="000000"/>
        </w:rPr>
        <w:lastRenderedPageBreak/>
        <w:t xml:space="preserve">Основные средства </w:t>
      </w:r>
      <w:r w:rsidRPr="00160C54">
        <w:rPr>
          <w:color w:val="000000"/>
        </w:rPr>
        <w:t>Администрации МО «Козьминское» за 2020 год увеличились на 99 152 руб. за счет приобретения компьютерной техники.</w:t>
      </w:r>
    </w:p>
    <w:p w:rsidR="00160C54" w:rsidRPr="00160C54" w:rsidRDefault="00C517C9" w:rsidP="00160C54">
      <w:pPr>
        <w:jc w:val="both"/>
        <w:rPr>
          <w:color w:val="000000"/>
        </w:rPr>
      </w:pPr>
      <w:r w:rsidRPr="00160C54">
        <w:rPr>
          <w:color w:val="000000"/>
        </w:rPr>
        <w:t>Остаток средств на сче</w:t>
      </w:r>
      <w:r w:rsidR="009515D1">
        <w:rPr>
          <w:color w:val="000000"/>
        </w:rPr>
        <w:t>те</w:t>
      </w:r>
      <w:r w:rsidRPr="00160C54">
        <w:rPr>
          <w:color w:val="000000"/>
        </w:rPr>
        <w:t xml:space="preserve"> финансового органа на конец года – 709,2 тыс.</w:t>
      </w:r>
      <w:r w:rsidR="009515D1">
        <w:rPr>
          <w:color w:val="000000"/>
        </w:rPr>
        <w:t xml:space="preserve"> </w:t>
      </w:r>
      <w:r w:rsidRPr="00160C54">
        <w:rPr>
          <w:color w:val="000000"/>
        </w:rPr>
        <w:t>руб</w:t>
      </w:r>
      <w:r w:rsidR="009515D1">
        <w:rPr>
          <w:color w:val="000000"/>
        </w:rPr>
        <w:t>.</w:t>
      </w:r>
    </w:p>
    <w:p w:rsidR="00203395" w:rsidRPr="00203395" w:rsidRDefault="00203395" w:rsidP="00203395">
      <w:pPr>
        <w:spacing w:line="276" w:lineRule="auto"/>
        <w:jc w:val="center"/>
      </w:pPr>
      <w:r w:rsidRPr="00203395">
        <w:rPr>
          <w:b/>
          <w:color w:val="000000"/>
        </w:rPr>
        <w:t> </w:t>
      </w:r>
    </w:p>
    <w:p w:rsidR="00160C54" w:rsidRPr="00160C54" w:rsidRDefault="00160C54" w:rsidP="00160C54">
      <w:pPr>
        <w:ind w:firstLine="360"/>
        <w:jc w:val="both"/>
      </w:pPr>
      <w:r w:rsidRPr="00160C54">
        <w:rPr>
          <w:b/>
          <w:color w:val="000000"/>
        </w:rPr>
        <w:t>Объем закупок</w:t>
      </w:r>
      <w:r w:rsidRPr="00160C54">
        <w:rPr>
          <w:color w:val="000000"/>
        </w:rPr>
        <w:t xml:space="preserve"> в 2020 году составил 1144,5 тыс. руб., в том числе:</w:t>
      </w:r>
    </w:p>
    <w:p w:rsidR="00160C54" w:rsidRPr="00160C54" w:rsidRDefault="00160C54" w:rsidP="00160C54">
      <w:pPr>
        <w:jc w:val="both"/>
      </w:pPr>
      <w:r w:rsidRPr="00160C54">
        <w:rPr>
          <w:color w:val="000000"/>
        </w:rPr>
        <w:t>- у субъектов естественных монополий – 209,5 тыс. руб.;</w:t>
      </w:r>
    </w:p>
    <w:p w:rsidR="00160C54" w:rsidRPr="00160C54" w:rsidRDefault="00160C54" w:rsidP="00160C54">
      <w:pPr>
        <w:jc w:val="both"/>
      </w:pPr>
      <w:r w:rsidRPr="00160C54">
        <w:rPr>
          <w:color w:val="000000"/>
        </w:rPr>
        <w:t>- закупки до 600 тыс. руб.- 815,7 тыс. руб.;</w:t>
      </w:r>
    </w:p>
    <w:p w:rsidR="00160C54" w:rsidRPr="00160C54" w:rsidRDefault="00160C54" w:rsidP="00160C54">
      <w:pPr>
        <w:jc w:val="both"/>
      </w:pPr>
      <w:r w:rsidRPr="00160C54">
        <w:rPr>
          <w:color w:val="000000"/>
        </w:rPr>
        <w:t>- договора купли-продажи электроэнергии с гарантирующим поставщиком электроэнергии – 119,3 тыс. руб.</w:t>
      </w:r>
    </w:p>
    <w:p w:rsidR="00203395" w:rsidRPr="00203395" w:rsidRDefault="00203395" w:rsidP="00203395">
      <w:pPr>
        <w:spacing w:line="276" w:lineRule="auto"/>
        <w:jc w:val="center"/>
      </w:pPr>
      <w:r w:rsidRPr="00203395">
        <w:rPr>
          <w:color w:val="000000"/>
        </w:rPr>
        <w:t> </w:t>
      </w:r>
    </w:p>
    <w:p w:rsidR="007932E4" w:rsidRPr="00307F2F" w:rsidRDefault="007932E4" w:rsidP="007932E4">
      <w:pPr>
        <w:spacing w:line="276" w:lineRule="auto"/>
        <w:ind w:firstLine="709"/>
        <w:jc w:val="center"/>
        <w:rPr>
          <w:color w:val="000000"/>
        </w:rPr>
      </w:pPr>
      <w:r w:rsidRPr="00307F2F">
        <w:rPr>
          <w:b/>
          <w:color w:val="000000"/>
        </w:rPr>
        <w:t>Обязательства по судебным решениям</w:t>
      </w:r>
    </w:p>
    <w:p w:rsidR="007932E4" w:rsidRPr="00307F2F" w:rsidRDefault="007932E4" w:rsidP="007932E4">
      <w:pPr>
        <w:spacing w:line="276" w:lineRule="auto"/>
        <w:ind w:firstLine="709"/>
        <w:rPr>
          <w:color w:val="000000"/>
        </w:rPr>
      </w:pPr>
    </w:p>
    <w:p w:rsidR="007D243C" w:rsidRPr="00307F2F" w:rsidRDefault="007D243C" w:rsidP="00A4454A">
      <w:pPr>
        <w:ind w:firstLine="709"/>
        <w:jc w:val="both"/>
      </w:pPr>
      <w:r w:rsidRPr="00307F2F">
        <w:t xml:space="preserve">- на изготовление технических планов на объекты недвижимости (дороги) в сумме </w:t>
      </w:r>
      <w:r w:rsidR="00160C54">
        <w:t>76,</w:t>
      </w:r>
      <w:r w:rsidR="007932E4" w:rsidRPr="00307F2F">
        <w:t>5</w:t>
      </w:r>
      <w:r w:rsidR="00160C54">
        <w:t>тыс.</w:t>
      </w:r>
      <w:r w:rsidR="007932E4" w:rsidRPr="00307F2F">
        <w:t xml:space="preserve"> руб. </w:t>
      </w:r>
      <w:r w:rsidR="007932E4" w:rsidRPr="00307F2F">
        <w:rPr>
          <w:color w:val="000000"/>
        </w:rPr>
        <w:t>Судебное решение №317/11/29 от 04.10.2011 г.</w:t>
      </w:r>
    </w:p>
    <w:p w:rsidR="00B334B5" w:rsidRPr="001C753A" w:rsidRDefault="00B334B5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</w:pPr>
    </w:p>
    <w:p w:rsidR="004F502C" w:rsidRDefault="004F502C">
      <w:pPr>
        <w:spacing w:after="200" w:line="276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br w:type="page"/>
      </w:r>
    </w:p>
    <w:p w:rsidR="006D3353" w:rsidRDefault="006D3353" w:rsidP="006D335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  <w:r w:rsidRPr="001C753A">
        <w:rPr>
          <w:b/>
          <w:bCs/>
          <w:iCs/>
          <w:color w:val="000000"/>
        </w:rPr>
        <w:lastRenderedPageBreak/>
        <w:t>Результаты деятельности</w:t>
      </w:r>
    </w:p>
    <w:p w:rsidR="006D3353" w:rsidRDefault="006D3353" w:rsidP="006D335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</w:rPr>
      </w:pPr>
    </w:p>
    <w:p w:rsidR="006D3353" w:rsidRPr="001C753A" w:rsidRDefault="006D3353" w:rsidP="004F502C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Работа с обращениями граждан,  документооборот</w:t>
      </w:r>
    </w:p>
    <w:p w:rsidR="006D3353" w:rsidRDefault="006D3353" w:rsidP="006D3353">
      <w:pPr>
        <w:autoSpaceDE w:val="0"/>
        <w:autoSpaceDN w:val="0"/>
        <w:adjustRightInd w:val="0"/>
        <w:spacing w:line="276" w:lineRule="auto"/>
        <w:ind w:firstLine="709"/>
        <w:rPr>
          <w:iCs/>
          <w:color w:val="000000"/>
        </w:rPr>
      </w:pPr>
    </w:p>
    <w:p w:rsidR="006D3353" w:rsidRPr="006510BD" w:rsidRDefault="006D3353" w:rsidP="006D3353">
      <w:pPr>
        <w:pStyle w:val="a3"/>
        <w:spacing w:before="0" w:beforeAutospacing="0" w:after="0" w:afterAutospacing="0" w:line="276" w:lineRule="auto"/>
        <w:ind w:firstLine="709"/>
      </w:pPr>
      <w:r w:rsidRPr="006510BD">
        <w:t>Одним из важнейших показателей эффективности работы Администрации является у</w:t>
      </w:r>
      <w:r w:rsidRPr="006510BD">
        <w:t>с</w:t>
      </w:r>
      <w:r w:rsidRPr="006510BD">
        <w:t>тойчивая, хорошо налаженная обратная связь с жителями поселения.</w:t>
      </w:r>
    </w:p>
    <w:p w:rsidR="006D3353" w:rsidRPr="006510BD" w:rsidRDefault="006D3353" w:rsidP="006D3353">
      <w:pPr>
        <w:pStyle w:val="a3"/>
        <w:spacing w:before="0" w:beforeAutospacing="0" w:after="0" w:afterAutospacing="0" w:line="276" w:lineRule="auto"/>
        <w:ind w:firstLine="709"/>
      </w:pPr>
      <w:r w:rsidRPr="006510BD">
        <w:rPr>
          <w:bCs/>
        </w:rPr>
        <w:t>Работа с обращениями граждан - одно из основных направлений работы администрации.</w:t>
      </w:r>
    </w:p>
    <w:p w:rsidR="006D3353" w:rsidRDefault="006D3353" w:rsidP="006D3353">
      <w:pPr>
        <w:pStyle w:val="a3"/>
        <w:spacing w:before="0" w:beforeAutospacing="0" w:after="0" w:afterAutospacing="0" w:line="276" w:lineRule="auto"/>
        <w:ind w:firstLine="709"/>
        <w:jc w:val="both"/>
      </w:pPr>
      <w:r w:rsidRPr="006510BD">
        <w:t>В своей работе мы стремимся к тому, чтобы ни одно обращение не осталось без вним</w:t>
      </w:r>
      <w:r w:rsidRPr="006510BD">
        <w:t>а</w:t>
      </w:r>
      <w:r w:rsidRPr="006510BD">
        <w:t xml:space="preserve">ния. Все заявления и обращения были рассмотрены своевременно и по всем даны разъяснения или приняты меры. </w:t>
      </w:r>
      <w:r>
        <w:t>В 20</w:t>
      </w:r>
      <w:r w:rsidR="001D419B">
        <w:t>20</w:t>
      </w:r>
      <w:r>
        <w:t xml:space="preserve"> году в адрес Администрации МО «Козьминское» </w:t>
      </w:r>
      <w:r w:rsidRPr="00E07021">
        <w:t xml:space="preserve">поступило </w:t>
      </w:r>
      <w:r w:rsidR="00333F84" w:rsidRPr="00E07021">
        <w:t xml:space="preserve"> </w:t>
      </w:r>
      <w:r w:rsidR="00C53085">
        <w:t>455</w:t>
      </w:r>
      <w:r w:rsidR="00333F84" w:rsidRPr="00E07021">
        <w:t xml:space="preserve"> </w:t>
      </w:r>
      <w:r w:rsidRPr="00C53085">
        <w:t>входящих писем и</w:t>
      </w:r>
      <w:r w:rsidRPr="00E07021">
        <w:t xml:space="preserve"> запросов.  Специалистами администрации были подготовлены и направлены отчеты о деятельности администрации, ответы на письма и запросы органов власти и организ</w:t>
      </w:r>
      <w:r w:rsidRPr="00E07021">
        <w:t>а</w:t>
      </w:r>
      <w:r w:rsidRPr="00E07021">
        <w:t>ций</w:t>
      </w:r>
      <w:r w:rsidR="00333F84" w:rsidRPr="00E07021">
        <w:t>, физических лиц</w:t>
      </w:r>
      <w:r w:rsidRPr="00E07021">
        <w:t xml:space="preserve"> в количестве </w:t>
      </w:r>
      <w:r w:rsidR="00C53085" w:rsidRPr="00C53085">
        <w:t>693</w:t>
      </w:r>
      <w:r w:rsidR="00333F84" w:rsidRPr="00C53085">
        <w:t xml:space="preserve"> писем</w:t>
      </w:r>
      <w:r w:rsidR="00333F84" w:rsidRPr="00E07021">
        <w:t>.</w:t>
      </w:r>
      <w:r w:rsidRPr="006510BD">
        <w:t xml:space="preserve"> </w:t>
      </w:r>
    </w:p>
    <w:p w:rsidR="006D3353" w:rsidRPr="00E07021" w:rsidRDefault="006D3353" w:rsidP="006D3353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E07021">
        <w:rPr>
          <w:rStyle w:val="normaltextrun"/>
        </w:rPr>
        <w:t>За 20</w:t>
      </w:r>
      <w:r w:rsidR="001D419B">
        <w:rPr>
          <w:rStyle w:val="normaltextrun"/>
        </w:rPr>
        <w:t>20</w:t>
      </w:r>
      <w:r w:rsidRPr="00E07021">
        <w:rPr>
          <w:rStyle w:val="normaltextrun"/>
        </w:rPr>
        <w:t> г</w:t>
      </w:r>
      <w:r w:rsidR="0058317B" w:rsidRPr="00E07021">
        <w:rPr>
          <w:rStyle w:val="normaltextrun"/>
        </w:rPr>
        <w:t xml:space="preserve">од Администрацией было издано </w:t>
      </w:r>
      <w:r w:rsidR="0058317B" w:rsidRPr="001D419B">
        <w:rPr>
          <w:rStyle w:val="normaltextrun"/>
        </w:rPr>
        <w:t>95</w:t>
      </w:r>
      <w:r w:rsidRPr="001D419B">
        <w:rPr>
          <w:rStyle w:val="normaltextrun"/>
        </w:rPr>
        <w:t> муниципальных</w:t>
      </w:r>
      <w:r w:rsidRPr="00E07021">
        <w:rPr>
          <w:rStyle w:val="normaltextrun"/>
        </w:rPr>
        <w:t xml:space="preserve"> правовых акта,</w:t>
      </w:r>
      <w:r w:rsidR="0058317B" w:rsidRPr="00E07021">
        <w:rPr>
          <w:rStyle w:val="normaltextrun"/>
        </w:rPr>
        <w:t xml:space="preserve"> из них </w:t>
      </w:r>
      <w:r w:rsidR="0058317B" w:rsidRPr="001D419B">
        <w:rPr>
          <w:rStyle w:val="normaltextrun"/>
        </w:rPr>
        <w:t>30</w:t>
      </w:r>
      <w:r w:rsidRPr="00E07021">
        <w:rPr>
          <w:rStyle w:val="normaltextrun"/>
        </w:rPr>
        <w:t> – нормативных правовых актов - в форме постановлений  Администрации МО «Козьминско</w:t>
      </w:r>
      <w:r w:rsidR="0058317B" w:rsidRPr="00E07021">
        <w:rPr>
          <w:rStyle w:val="normaltextrun"/>
        </w:rPr>
        <w:t xml:space="preserve">е» и Главы МО «Козьминское» , </w:t>
      </w:r>
      <w:r w:rsidR="0058317B" w:rsidRPr="001D419B">
        <w:rPr>
          <w:rStyle w:val="normaltextrun"/>
        </w:rPr>
        <w:t>65</w:t>
      </w:r>
      <w:r w:rsidRPr="00E07021">
        <w:rPr>
          <w:rStyle w:val="normaltextrun"/>
        </w:rPr>
        <w:t> – индивидуальных правовых актов - в форме распоряжений Гл</w:t>
      </w:r>
      <w:r w:rsidRPr="00E07021">
        <w:rPr>
          <w:rStyle w:val="normaltextrun"/>
        </w:rPr>
        <w:t>а</w:t>
      </w:r>
      <w:r w:rsidRPr="00E07021">
        <w:rPr>
          <w:rStyle w:val="normaltextrun"/>
        </w:rPr>
        <w:t>вы и Администрации МО «Козьминское».</w:t>
      </w:r>
      <w:r w:rsidRPr="00E07021">
        <w:rPr>
          <w:rStyle w:val="eop"/>
        </w:rPr>
        <w:t> </w:t>
      </w:r>
    </w:p>
    <w:p w:rsidR="006D3353" w:rsidRPr="001C753A" w:rsidRDefault="006D3353" w:rsidP="006D3353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E07021">
        <w:rPr>
          <w:rStyle w:val="normaltextrun"/>
        </w:rPr>
        <w:t xml:space="preserve">За прошедший год было издано </w:t>
      </w:r>
      <w:r w:rsidR="00333F84" w:rsidRPr="001D419B">
        <w:rPr>
          <w:rStyle w:val="normaltextrun"/>
        </w:rPr>
        <w:t>12</w:t>
      </w:r>
      <w:r w:rsidR="00333F84" w:rsidRPr="00E07021">
        <w:rPr>
          <w:rStyle w:val="normaltextrun"/>
        </w:rPr>
        <w:t xml:space="preserve"> </w:t>
      </w:r>
      <w:r w:rsidRPr="00E07021">
        <w:rPr>
          <w:rStyle w:val="normaltextrun"/>
        </w:rPr>
        <w:t>кадровых приказов.</w:t>
      </w:r>
      <w:r w:rsidRPr="001C753A">
        <w:rPr>
          <w:rStyle w:val="normaltextrun"/>
        </w:rPr>
        <w:t> </w:t>
      </w:r>
      <w:r w:rsidRPr="001C753A">
        <w:rPr>
          <w:rStyle w:val="eop"/>
        </w:rPr>
        <w:t> </w:t>
      </w:r>
    </w:p>
    <w:p w:rsidR="006D3353" w:rsidRPr="006510BD" w:rsidRDefault="006D3353" w:rsidP="006D3353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C2541E" w:rsidRPr="001C753A" w:rsidRDefault="00C2541E" w:rsidP="007932E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C753A">
        <w:rPr>
          <w:b/>
        </w:rPr>
        <w:t>Владение, пользование и распоряжение имуществом, находящимся в муници</w:t>
      </w:r>
      <w:r w:rsidR="006F563A" w:rsidRPr="001C753A">
        <w:rPr>
          <w:b/>
        </w:rPr>
        <w:t>пал</w:t>
      </w:r>
      <w:r w:rsidR="006F563A" w:rsidRPr="001C753A">
        <w:rPr>
          <w:b/>
        </w:rPr>
        <w:t>ь</w:t>
      </w:r>
      <w:r w:rsidR="006F563A" w:rsidRPr="001C753A">
        <w:rPr>
          <w:b/>
        </w:rPr>
        <w:t>ной собственности поселения</w:t>
      </w:r>
    </w:p>
    <w:p w:rsidR="006F563A" w:rsidRPr="001C75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4454A" w:rsidRPr="00B96833" w:rsidRDefault="00B9683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>АО «</w:t>
      </w:r>
      <w:r w:rsidR="00A4454A" w:rsidRPr="00B96833">
        <w:t>Почта России</w:t>
      </w:r>
      <w:r w:rsidRPr="00B96833">
        <w:t>»</w:t>
      </w:r>
      <w:r w:rsidR="00A4454A" w:rsidRPr="00B96833">
        <w:t xml:space="preserve"> арендует:</w:t>
      </w:r>
    </w:p>
    <w:p w:rsidR="00A4454A" w:rsidRPr="00B96833" w:rsidRDefault="007932E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 xml:space="preserve">- </w:t>
      </w:r>
      <w:r w:rsidR="00A4454A" w:rsidRPr="00B96833">
        <w:t>4 помещения общей площадью 53,4 м</w:t>
      </w:r>
      <w:proofErr w:type="gramStart"/>
      <w:r w:rsidR="00A4454A" w:rsidRPr="00B96833">
        <w:rPr>
          <w:vertAlign w:val="superscript"/>
        </w:rPr>
        <w:t>2</w:t>
      </w:r>
      <w:proofErr w:type="gramEnd"/>
      <w:r w:rsidR="00A4454A" w:rsidRPr="00B96833">
        <w:t xml:space="preserve">  для здании администрации по адресу:  с. Лена, ул. Кости Зинина, </w:t>
      </w:r>
      <w:r w:rsidRPr="00B96833">
        <w:t>д.</w:t>
      </w:r>
      <w:r w:rsidR="00A4454A" w:rsidRPr="00B96833">
        <w:t>34;</w:t>
      </w:r>
    </w:p>
    <w:p w:rsidR="00A4454A" w:rsidRPr="00B96833" w:rsidRDefault="007932E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 xml:space="preserve">- </w:t>
      </w:r>
      <w:r w:rsidR="00A4454A" w:rsidRPr="00B96833">
        <w:t xml:space="preserve">3 помещения </w:t>
      </w:r>
      <w:r w:rsidRPr="00B96833">
        <w:t xml:space="preserve">общей площадью  </w:t>
      </w:r>
      <w:r w:rsidR="00A4454A" w:rsidRPr="00B96833">
        <w:t>57,2 м</w:t>
      </w:r>
      <w:proofErr w:type="gramStart"/>
      <w:r w:rsidR="00A4454A" w:rsidRPr="00B96833">
        <w:rPr>
          <w:vertAlign w:val="superscript"/>
        </w:rPr>
        <w:t>2</w:t>
      </w:r>
      <w:proofErr w:type="gramEnd"/>
      <w:r w:rsidR="00A4454A" w:rsidRPr="00B96833">
        <w:t xml:space="preserve">  переданы в безвозмездное пользование при у</w:t>
      </w:r>
      <w:r w:rsidR="00A4454A" w:rsidRPr="00B96833">
        <w:t>с</w:t>
      </w:r>
      <w:r w:rsidR="00A4454A" w:rsidRPr="00B96833">
        <w:t>ловиях оплаты коммунальных услуг и электричества, по адресу</w:t>
      </w:r>
      <w:r w:rsidRPr="00B96833">
        <w:t>:</w:t>
      </w:r>
      <w:r w:rsidR="00A4454A" w:rsidRPr="00B96833">
        <w:t xml:space="preserve"> с. Козьмино ул. Первомайская д.45;</w:t>
      </w:r>
    </w:p>
    <w:p w:rsidR="00A4454A" w:rsidRPr="00B96833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>ИП Ярошенко арендует 2 помещения общей площадью 61м</w:t>
      </w:r>
      <w:r w:rsidRPr="00B96833">
        <w:rPr>
          <w:vertAlign w:val="superscript"/>
        </w:rPr>
        <w:t>2</w:t>
      </w:r>
      <w:r w:rsidRPr="00B96833">
        <w:t xml:space="preserve">  для осуществления ро</w:t>
      </w:r>
      <w:r w:rsidRPr="00B96833">
        <w:t>з</w:t>
      </w:r>
      <w:r w:rsidRPr="00B96833">
        <w:t xml:space="preserve">ничной торговли, магазин «Теремок» в здании администрации по адресу:  с. Лена, ул. Кости Зинина, </w:t>
      </w:r>
      <w:r w:rsidR="007932E4" w:rsidRPr="00B96833">
        <w:t>д.</w:t>
      </w:r>
      <w:r w:rsidRPr="00B96833">
        <w:t>34;</w:t>
      </w:r>
    </w:p>
    <w:p w:rsid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 xml:space="preserve">ПАО «Ростелеком» арендует </w:t>
      </w:r>
      <w:r w:rsidR="007932E4" w:rsidRPr="00B96833">
        <w:t xml:space="preserve">2 </w:t>
      </w:r>
      <w:r w:rsidRPr="00B96833">
        <w:t>помещения общей площадью 33,2 м</w:t>
      </w:r>
      <w:proofErr w:type="gramStart"/>
      <w:r w:rsidRPr="00B96833">
        <w:rPr>
          <w:vertAlign w:val="superscript"/>
        </w:rPr>
        <w:t>2</w:t>
      </w:r>
      <w:proofErr w:type="gramEnd"/>
      <w:r w:rsidRPr="00B96833">
        <w:t xml:space="preserve">  в здании админис</w:t>
      </w:r>
      <w:r w:rsidRPr="00B96833">
        <w:t>т</w:t>
      </w:r>
      <w:r w:rsidRPr="00B96833">
        <w:t>рации по адресу</w:t>
      </w:r>
      <w:r w:rsidR="007932E4" w:rsidRPr="00B96833">
        <w:t>:</w:t>
      </w:r>
      <w:r w:rsidRPr="00B96833">
        <w:t xml:space="preserve"> с. Козьмино ул. Первомайская</w:t>
      </w:r>
      <w:r w:rsidR="007932E4" w:rsidRPr="00B96833">
        <w:t>,</w:t>
      </w:r>
      <w:r w:rsidRPr="00B96833">
        <w:t xml:space="preserve"> д.45.</w:t>
      </w:r>
    </w:p>
    <w:p w:rsidR="001D419B" w:rsidRPr="00B96833" w:rsidRDefault="001D419B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ООО «АГТС» арендует 1 помещение общей площадью 14,2 </w:t>
      </w:r>
      <w:r w:rsidRPr="00B96833">
        <w:t>м</w:t>
      </w:r>
      <w:proofErr w:type="gramStart"/>
      <w:r w:rsidRPr="00B96833">
        <w:rPr>
          <w:vertAlign w:val="superscript"/>
        </w:rPr>
        <w:t>2</w:t>
      </w:r>
      <w:proofErr w:type="gramEnd"/>
      <w:r w:rsidRPr="00B96833">
        <w:t xml:space="preserve">  в здании администрации по адресу: с. Козьмино ул. Первомайская, д.45.</w:t>
      </w:r>
    </w:p>
    <w:p w:rsidR="00C70E3D" w:rsidRDefault="00B9683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854D06">
        <w:t>Доходы</w:t>
      </w:r>
      <w:r>
        <w:t>,</w:t>
      </w:r>
      <w:r w:rsidRPr="00854D06">
        <w:t xml:space="preserve"> полученные от использования имущества, находящегося в собственности  </w:t>
      </w:r>
      <w:r>
        <w:t>пос</w:t>
      </w:r>
      <w:r>
        <w:t>е</w:t>
      </w:r>
      <w:r>
        <w:t>лений</w:t>
      </w:r>
      <w:r w:rsidRPr="00854D06">
        <w:t xml:space="preserve"> (за исключением имущества муниципальных автономных учреждений, а также имущес</w:t>
      </w:r>
      <w:r w:rsidRPr="00854D06">
        <w:t>т</w:t>
      </w:r>
      <w:r w:rsidRPr="00854D06">
        <w:t>ва муниципальных унитарных предприятий, в т.ч. казенных) в 20</w:t>
      </w:r>
      <w:r w:rsidR="001D419B">
        <w:t>20</w:t>
      </w:r>
      <w:r w:rsidRPr="00854D06">
        <w:t xml:space="preserve"> году состав</w:t>
      </w:r>
      <w:r>
        <w:t>или</w:t>
      </w:r>
      <w:r w:rsidRPr="00854D06">
        <w:t xml:space="preserve"> </w:t>
      </w:r>
      <w:r>
        <w:rPr>
          <w:color w:val="000000"/>
        </w:rPr>
        <w:t>1</w:t>
      </w:r>
      <w:r w:rsidR="001D419B">
        <w:rPr>
          <w:color w:val="000000"/>
        </w:rPr>
        <w:t>73,2 тыс.</w:t>
      </w:r>
      <w:r w:rsidRPr="00854D06">
        <w:rPr>
          <w:color w:val="000000"/>
        </w:rPr>
        <w:t xml:space="preserve"> руб</w:t>
      </w:r>
      <w:r w:rsidR="009C731B">
        <w:rPr>
          <w:color w:val="000000"/>
        </w:rPr>
        <w:t>.</w:t>
      </w:r>
    </w:p>
    <w:p w:rsidR="00B96833" w:rsidRPr="00B96833" w:rsidRDefault="00B9683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BE557B" w:rsidRPr="00B96833" w:rsidRDefault="00CC59AA" w:rsidP="007932E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96833">
        <w:rPr>
          <w:b/>
        </w:rPr>
        <w:t>О</w:t>
      </w:r>
      <w:r w:rsidR="00BE557B" w:rsidRPr="00B96833">
        <w:rPr>
          <w:b/>
        </w:rPr>
        <w:t>беспечение первичных мер пожарной безопасности в границах  населен</w:t>
      </w:r>
      <w:r w:rsidR="006F563A" w:rsidRPr="00B96833">
        <w:rPr>
          <w:b/>
        </w:rPr>
        <w:t>ных пун</w:t>
      </w:r>
      <w:r w:rsidR="006F563A" w:rsidRPr="00B96833">
        <w:rPr>
          <w:b/>
        </w:rPr>
        <w:t>к</w:t>
      </w:r>
      <w:r w:rsidR="006F563A" w:rsidRPr="00B96833">
        <w:rPr>
          <w:b/>
        </w:rPr>
        <w:t>тов поселения</w:t>
      </w:r>
    </w:p>
    <w:p w:rsidR="006F563A" w:rsidRPr="00B96833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96833" w:rsidRPr="00B96833" w:rsidRDefault="00B9683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rPr>
          <w:color w:val="000000"/>
        </w:rPr>
        <w:t>Основным направлением работы в сфере «</w:t>
      </w:r>
      <w:r w:rsidRPr="00B96833">
        <w:rPr>
          <w:bCs/>
          <w:color w:val="000000"/>
        </w:rPr>
        <w:t>Национальная безопасность и правоохран</w:t>
      </w:r>
      <w:r w:rsidRPr="00B96833">
        <w:rPr>
          <w:bCs/>
          <w:color w:val="000000"/>
        </w:rPr>
        <w:t>и</w:t>
      </w:r>
      <w:r w:rsidRPr="00B96833">
        <w:rPr>
          <w:bCs/>
          <w:color w:val="000000"/>
        </w:rPr>
        <w:t>тельная деятельность»</w:t>
      </w:r>
      <w:r w:rsidRPr="00B96833">
        <w:rPr>
          <w:color w:val="000000"/>
        </w:rPr>
        <w:t>, обеспечения пожарной безопасности и безопасности людей на водных объектах и охраны окружающей среды было и остается обеспечение безопасности населения по всем направлениям жизнедеятельности.</w:t>
      </w:r>
    </w:p>
    <w:p w:rsidR="00303EA4" w:rsidRPr="00B96833" w:rsidRDefault="00303EA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96833">
        <w:t>Ежегодно проводится информирование граждан по вопросам пожарной безопасности  через официальный сайт Администрации, а также  путем распространения памяток специал</w:t>
      </w:r>
      <w:r w:rsidRPr="00B96833">
        <w:t>и</w:t>
      </w:r>
      <w:r w:rsidRPr="00B96833">
        <w:t>стами администрации.</w:t>
      </w:r>
    </w:p>
    <w:p w:rsidR="00696E18" w:rsidRDefault="00691CC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В течение 2020 года производилась очистка и содержание пожарных водоемов на терр</w:t>
      </w:r>
      <w:r>
        <w:t>и</w:t>
      </w:r>
      <w:r>
        <w:lastRenderedPageBreak/>
        <w:t>тории МО «Козьминское».</w:t>
      </w:r>
    </w:p>
    <w:p w:rsidR="00691CC3" w:rsidRPr="001C753A" w:rsidRDefault="00691CC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851FF8" w:rsidRPr="001C753A" w:rsidRDefault="00696E18" w:rsidP="00696E1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С</w:t>
      </w:r>
      <w:r w:rsidR="00851FF8" w:rsidRPr="001C753A">
        <w:rPr>
          <w:b/>
        </w:rPr>
        <w:t>оздание условий для организации досуга   и обеспечения жителей поселения усл</w:t>
      </w:r>
      <w:r w:rsidR="00851FF8" w:rsidRPr="001C753A">
        <w:rPr>
          <w:b/>
        </w:rPr>
        <w:t>у</w:t>
      </w:r>
      <w:r w:rsidR="00851FF8" w:rsidRPr="001C753A">
        <w:rPr>
          <w:b/>
        </w:rPr>
        <w:t>гами организаций культуры</w:t>
      </w:r>
    </w:p>
    <w:p w:rsidR="006F563A" w:rsidRPr="001C75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51FF8" w:rsidRPr="00E23AB1" w:rsidRDefault="00FC09B6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</w:pPr>
      <w:r w:rsidRPr="00E23AB1">
        <w:t xml:space="preserve">-  </w:t>
      </w:r>
      <w:r w:rsidR="00CC59AA" w:rsidRPr="00E23AB1">
        <w:t>с</w:t>
      </w:r>
      <w:r w:rsidRPr="00E23AB1">
        <w:t>отрудничество в рамках полномочий с районным отделом культуры и туризма</w:t>
      </w:r>
      <w:r w:rsidR="00303EA4" w:rsidRPr="00E23AB1">
        <w:t>.</w:t>
      </w:r>
    </w:p>
    <w:p w:rsidR="00E93E1E" w:rsidRPr="001C753A" w:rsidRDefault="00654923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</w:pPr>
      <w:r w:rsidRPr="00E23AB1">
        <w:t>-   творческие коллективы с.</w:t>
      </w:r>
      <w:r w:rsidR="00696E18" w:rsidRPr="00E23AB1">
        <w:t xml:space="preserve"> </w:t>
      </w:r>
      <w:r w:rsidRPr="00E23AB1">
        <w:t xml:space="preserve">Козьмино, с. Лена принимают </w:t>
      </w:r>
      <w:r w:rsidR="00E93E1E" w:rsidRPr="00E23AB1">
        <w:t xml:space="preserve"> участие в районном фестив</w:t>
      </w:r>
      <w:r w:rsidR="00E93E1E" w:rsidRPr="00E23AB1">
        <w:t>а</w:t>
      </w:r>
      <w:r w:rsidR="00E93E1E" w:rsidRPr="00E23AB1">
        <w:t>ле «Поет душа ветерана имени Е.В. Петровой</w:t>
      </w:r>
      <w:r w:rsidRPr="00E23AB1">
        <w:t>»</w:t>
      </w:r>
      <w:r w:rsidR="00696E18" w:rsidRPr="00E23AB1">
        <w:t xml:space="preserve">, </w:t>
      </w:r>
      <w:r w:rsidRPr="00E23AB1">
        <w:t>в «Ивановской ярмарке».  Активно принимают участие творческие детские коллективы, занимая призовые места.</w:t>
      </w:r>
    </w:p>
    <w:p w:rsidR="00C70E3D" w:rsidRPr="001C753A" w:rsidRDefault="00C70E3D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</w:pPr>
    </w:p>
    <w:p w:rsidR="00C70E3D" w:rsidRPr="001C753A" w:rsidRDefault="00696E18" w:rsidP="00696E1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О</w:t>
      </w:r>
      <w:r w:rsidR="00303EA4" w:rsidRPr="001C753A">
        <w:rPr>
          <w:b/>
        </w:rPr>
        <w:t>беспечение условий для развития на территории поселения физической культ</w:t>
      </w:r>
      <w:r w:rsidR="00303EA4" w:rsidRPr="001C753A">
        <w:rPr>
          <w:b/>
        </w:rPr>
        <w:t>у</w:t>
      </w:r>
      <w:r w:rsidR="00303EA4" w:rsidRPr="001C753A">
        <w:rPr>
          <w:b/>
        </w:rPr>
        <w:t>ры,  школьного  спорта  и массового спорта, организации проведения официальных фи</w:t>
      </w:r>
      <w:r w:rsidR="00303EA4" w:rsidRPr="001C753A">
        <w:rPr>
          <w:b/>
        </w:rPr>
        <w:t>з</w:t>
      </w:r>
      <w:r w:rsidR="00303EA4" w:rsidRPr="001C753A">
        <w:rPr>
          <w:b/>
        </w:rPr>
        <w:t>культурно-оздоровительных и сп</w:t>
      </w:r>
      <w:r w:rsidR="006F563A" w:rsidRPr="001C753A">
        <w:rPr>
          <w:b/>
        </w:rPr>
        <w:t>ортивных мероприятий поселения</w:t>
      </w:r>
    </w:p>
    <w:p w:rsidR="006F563A" w:rsidRPr="001C75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303EA4" w:rsidRPr="001C753A" w:rsidRDefault="00303EA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C753A">
        <w:t>На территории МО «Козьминское»  работают спортивные клубы:  «Богатырь»</w:t>
      </w:r>
      <w:r w:rsidR="00397B57" w:rsidRPr="001C753A">
        <w:t xml:space="preserve"> с. Коз</w:t>
      </w:r>
      <w:r w:rsidR="00397B57" w:rsidRPr="001C753A">
        <w:t>ь</w:t>
      </w:r>
      <w:r w:rsidR="00397B57" w:rsidRPr="001C753A">
        <w:t xml:space="preserve">мино, «Восход» с. Лена:  проводятся спортивные мероприятия </w:t>
      </w:r>
      <w:r w:rsidR="00477174" w:rsidRPr="001C753A">
        <w:t xml:space="preserve"> совместно со школами и Дом</w:t>
      </w:r>
      <w:r w:rsidR="00477174" w:rsidRPr="001C753A">
        <w:t>а</w:t>
      </w:r>
      <w:r w:rsidR="00477174" w:rsidRPr="001C753A">
        <w:t xml:space="preserve">ми культуры </w:t>
      </w:r>
      <w:r w:rsidR="00397B57" w:rsidRPr="001C753A">
        <w:t>по разным направления</w:t>
      </w:r>
      <w:r w:rsidR="00C70E3D" w:rsidRPr="001C753A">
        <w:t>м</w:t>
      </w:r>
      <w:r w:rsidR="00397B57" w:rsidRPr="001C753A">
        <w:t xml:space="preserve"> ко дню села Козьмино, </w:t>
      </w:r>
      <w:r w:rsidR="00F56B8F">
        <w:t xml:space="preserve">села </w:t>
      </w:r>
      <w:r w:rsidR="00397B57" w:rsidRPr="001C753A">
        <w:t>Лена, ко дню Защитника</w:t>
      </w:r>
      <w:r w:rsidR="00335081" w:rsidRPr="001C753A">
        <w:t xml:space="preserve"> Отечества</w:t>
      </w:r>
      <w:r w:rsidR="00F56B8F">
        <w:t xml:space="preserve"> и другие</w:t>
      </w:r>
      <w:r w:rsidR="00397B57" w:rsidRPr="001C753A">
        <w:t>.</w:t>
      </w:r>
    </w:p>
    <w:p w:rsidR="00335081" w:rsidRPr="001C753A" w:rsidRDefault="00335081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35081" w:rsidRPr="001C753A" w:rsidRDefault="00477174" w:rsidP="00F56B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C753A">
        <w:rPr>
          <w:b/>
        </w:rPr>
        <w:t>Формиров</w:t>
      </w:r>
      <w:r w:rsidR="006F563A" w:rsidRPr="001C753A">
        <w:rPr>
          <w:b/>
        </w:rPr>
        <w:t>ание архивного фонда поселения</w:t>
      </w:r>
    </w:p>
    <w:p w:rsidR="006F563A" w:rsidRPr="001C75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C59AA" w:rsidRPr="00E07021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E07021">
        <w:rPr>
          <w:rStyle w:val="normaltextrun"/>
        </w:rPr>
        <w:t>-  сданы дела на х</w:t>
      </w:r>
      <w:r w:rsidR="0058317B" w:rsidRPr="00E07021">
        <w:rPr>
          <w:rStyle w:val="normaltextrun"/>
        </w:rPr>
        <w:t xml:space="preserve">ранение в архивный отдел </w:t>
      </w:r>
      <w:r w:rsidR="0058317B" w:rsidRPr="00A05CAF">
        <w:rPr>
          <w:rStyle w:val="normaltextrun"/>
        </w:rPr>
        <w:t>за 2015</w:t>
      </w:r>
      <w:r w:rsidRPr="00A05CAF">
        <w:rPr>
          <w:rStyle w:val="normaltextrun"/>
        </w:rPr>
        <w:t> год</w:t>
      </w:r>
      <w:r w:rsidRPr="00E07021">
        <w:rPr>
          <w:rStyle w:val="normaltextrun"/>
        </w:rPr>
        <w:t>; </w:t>
      </w:r>
      <w:r w:rsidRPr="00E07021">
        <w:rPr>
          <w:rStyle w:val="eop"/>
        </w:rPr>
        <w:t> </w:t>
      </w: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E07021">
        <w:rPr>
          <w:rStyle w:val="normaltextrun"/>
        </w:rPr>
        <w:t>-  сданы </w:t>
      </w:r>
      <w:r w:rsidR="0058317B" w:rsidRPr="00E07021">
        <w:rPr>
          <w:rStyle w:val="normaltextrun"/>
        </w:rPr>
        <w:t xml:space="preserve"> и согласованы описи дел за </w:t>
      </w:r>
      <w:r w:rsidR="0058317B" w:rsidRPr="00A05CAF">
        <w:rPr>
          <w:rStyle w:val="normaltextrun"/>
        </w:rPr>
        <w:t>2018</w:t>
      </w:r>
      <w:r w:rsidRPr="00A05CAF">
        <w:rPr>
          <w:rStyle w:val="normaltextrun"/>
        </w:rPr>
        <w:t> год</w:t>
      </w:r>
      <w:r w:rsidRPr="00E07021">
        <w:rPr>
          <w:rStyle w:val="normaltextrun"/>
        </w:rPr>
        <w:t>  № 1 постоянного хранения,  № 2 дел по личному составу и предисловие к описям.</w:t>
      </w:r>
      <w:r w:rsidRPr="001C753A">
        <w:rPr>
          <w:rStyle w:val="eop"/>
        </w:rPr>
        <w:t> </w:t>
      </w:r>
    </w:p>
    <w:p w:rsidR="00CC59AA" w:rsidRPr="001C753A" w:rsidRDefault="00CC59A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67BBE" w:rsidRDefault="00567BBE" w:rsidP="00F56B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Дорожное хозяйство</w:t>
      </w:r>
    </w:p>
    <w:p w:rsidR="00567BBE" w:rsidRDefault="00567BBE" w:rsidP="00F56B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567BBE" w:rsidRPr="00AB2FEE" w:rsidRDefault="00567BBE" w:rsidP="00567BBE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r w:rsidRPr="00AB2FEE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2FEE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2FE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FEE">
        <w:rPr>
          <w:rFonts w:ascii="Times New Roman" w:hAnsi="Times New Roman" w:cs="Times New Roman"/>
          <w:sz w:val="24"/>
          <w:szCs w:val="24"/>
        </w:rPr>
        <w:t xml:space="preserve"> на дороги по исполнительному листу Вилегодского ра</w:t>
      </w:r>
      <w:r w:rsidRPr="00AB2FEE">
        <w:rPr>
          <w:rFonts w:ascii="Times New Roman" w:hAnsi="Times New Roman" w:cs="Times New Roman"/>
          <w:sz w:val="24"/>
          <w:szCs w:val="24"/>
        </w:rPr>
        <w:t>й</w:t>
      </w:r>
      <w:r w:rsidRPr="00AB2FEE">
        <w:rPr>
          <w:rFonts w:ascii="Times New Roman" w:hAnsi="Times New Roman" w:cs="Times New Roman"/>
          <w:sz w:val="24"/>
          <w:szCs w:val="24"/>
        </w:rPr>
        <w:t xml:space="preserve">онного суда Архангельской области от 09 сентября 2011 г.: </w:t>
      </w:r>
    </w:p>
    <w:p w:rsidR="00567BBE" w:rsidRPr="00AB2FEE" w:rsidRDefault="00567BBE" w:rsidP="00567BBE">
      <w:pPr>
        <w:pStyle w:val="ad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2FEE">
        <w:rPr>
          <w:rFonts w:ascii="Times New Roman" w:hAnsi="Times New Roman" w:cs="Times New Roman"/>
          <w:sz w:val="24"/>
          <w:szCs w:val="24"/>
        </w:rPr>
        <w:t>-  автомобильная дорога, год постройки 1980 г., протяженностью  0,8 км</w:t>
      </w:r>
      <w:proofErr w:type="gramStart"/>
      <w:r w:rsidRPr="00AB2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2FEE">
        <w:rPr>
          <w:rFonts w:ascii="Times New Roman" w:hAnsi="Times New Roman" w:cs="Times New Roman"/>
          <w:sz w:val="24"/>
          <w:szCs w:val="24"/>
        </w:rPr>
        <w:t>асположенная по адресу:  д. Серединская,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 автомобильная дорога,  год постройки 1980 г., протяженностью 0,5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 по адресу:   д. Берег,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  автомобильная дорога, год постройки  1980 г., протяженностью 0,7км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д. Борисовская,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автомобильная дорога,  год постройки 1981г., протяженностью 1,7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  д. Голяниновская,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 автомобильная дорога,  год постройки 1981г., протяженностью  0,3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  д. Мыс,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 автомобильная дорога,  год постройки 1981г., протяженностью 1,4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  д. Голяшово,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автомобильная дорога,  год постройки 1981г., протяженностью 0,3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  д. Фоминская, Ленский район, Архангельская область;</w:t>
      </w:r>
    </w:p>
    <w:p w:rsidR="00567BBE" w:rsidRPr="00AB2FEE" w:rsidRDefault="00567BBE" w:rsidP="00567BBE">
      <w:pPr>
        <w:ind w:firstLine="709"/>
      </w:pPr>
      <w:r w:rsidRPr="00AB2FEE">
        <w:t>-  автомобильная дорога,  год постройки 1981г., протяженностью 0,5 км</w:t>
      </w:r>
      <w:proofErr w:type="gramStart"/>
      <w:r w:rsidRPr="00AB2FEE">
        <w:t>.</w:t>
      </w:r>
      <w:proofErr w:type="gramEnd"/>
      <w:r w:rsidRPr="00AB2FEE">
        <w:t xml:space="preserve"> </w:t>
      </w:r>
      <w:proofErr w:type="gramStart"/>
      <w:r w:rsidRPr="00AB2FEE">
        <w:t>р</w:t>
      </w:r>
      <w:proofErr w:type="gramEnd"/>
      <w:r w:rsidRPr="00AB2FEE">
        <w:t>асположенная по адресу:    д. Томиловская, Ленский район, Архангельская область;</w:t>
      </w:r>
    </w:p>
    <w:p w:rsidR="00567BBE" w:rsidRDefault="00567BBE" w:rsidP="00F56B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C2868" w:rsidRPr="001C753A" w:rsidRDefault="006F563A" w:rsidP="00F56B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C753A">
        <w:rPr>
          <w:b/>
        </w:rPr>
        <w:t>Благоустройство</w:t>
      </w:r>
    </w:p>
    <w:p w:rsidR="006F56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B0C64" w:rsidRDefault="00BB0C6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В течение отчетного периода реализовались мероприятия по благоустройству террит</w:t>
      </w:r>
      <w:r>
        <w:t>о</w:t>
      </w:r>
      <w:r>
        <w:t xml:space="preserve">рии поселения. </w:t>
      </w:r>
    </w:p>
    <w:p w:rsidR="00255A23" w:rsidRPr="00255A23" w:rsidRDefault="00BB0C6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05CAF">
        <w:t>Были</w:t>
      </w:r>
      <w:r w:rsidR="00F56B8F" w:rsidRPr="00A05CAF">
        <w:t xml:space="preserve"> п</w:t>
      </w:r>
      <w:r w:rsidR="006C2868" w:rsidRPr="00A05CAF">
        <w:t xml:space="preserve">роведены работы по вырубке кустов по </w:t>
      </w:r>
      <w:r w:rsidR="00A05CAF" w:rsidRPr="00A05CAF">
        <w:t>пер</w:t>
      </w:r>
      <w:r w:rsidR="00A05CAF">
        <w:t>еулку</w:t>
      </w:r>
      <w:r w:rsidR="00A05CAF" w:rsidRPr="00A05CAF">
        <w:t xml:space="preserve"> Дорожников, у здания клуба,</w:t>
      </w:r>
      <w:r w:rsidR="006C2868" w:rsidRPr="00A05CAF">
        <w:t xml:space="preserve"> </w:t>
      </w:r>
      <w:r w:rsidR="00A05CAF" w:rsidRPr="00A05CAF">
        <w:t xml:space="preserve">силами работников, отбывающих административное наказание, </w:t>
      </w:r>
      <w:r w:rsidR="006C2868" w:rsidRPr="00A05CAF">
        <w:t>с вывоз</w:t>
      </w:r>
      <w:r w:rsidR="00A05CAF" w:rsidRPr="00A05CAF">
        <w:t>кой.</w:t>
      </w:r>
    </w:p>
    <w:p w:rsidR="00654923" w:rsidRPr="00BF7528" w:rsidRDefault="00BB0C6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F7528">
        <w:t>П</w:t>
      </w:r>
      <w:r w:rsidR="006C2868" w:rsidRPr="00BF7528">
        <w:t>роводились</w:t>
      </w:r>
      <w:r w:rsidR="00654923" w:rsidRPr="00BF7528">
        <w:t xml:space="preserve"> субботники по благоустройству населенных пунктов</w:t>
      </w:r>
      <w:r w:rsidR="00A05CAF">
        <w:t>, субботники по убо</w:t>
      </w:r>
      <w:r w:rsidR="00A05CAF">
        <w:t>р</w:t>
      </w:r>
      <w:r w:rsidR="00A05CAF">
        <w:lastRenderedPageBreak/>
        <w:t>ке борщевика Сосновского</w:t>
      </w:r>
      <w:r w:rsidR="00657C83" w:rsidRPr="00BF7528">
        <w:t>.</w:t>
      </w:r>
    </w:p>
    <w:p w:rsidR="00BB0C64" w:rsidRDefault="00BB0C64" w:rsidP="00BB0C64">
      <w:pPr>
        <w:ind w:firstLine="720"/>
        <w:jc w:val="both"/>
      </w:pPr>
      <w:r w:rsidRPr="00854D06">
        <w:t>В рамках конкурса проектов территориального самоуправления «Местное развитие» д</w:t>
      </w:r>
      <w:r w:rsidRPr="00854D06">
        <w:t>о</w:t>
      </w:r>
      <w:r w:rsidRPr="00854D06">
        <w:t>полнительные средства получены на реализацию пр</w:t>
      </w:r>
      <w:r>
        <w:t xml:space="preserve">оектов: </w:t>
      </w:r>
      <w:proofErr w:type="gramStart"/>
      <w:r w:rsidRPr="00854D06">
        <w:t>ТОС «</w:t>
      </w:r>
      <w:r>
        <w:t>Возрождение</w:t>
      </w:r>
      <w:r w:rsidRPr="00854D06">
        <w:t xml:space="preserve">» </w:t>
      </w:r>
      <w:r>
        <w:t>с. Козьмино «Модернизация уличного ос</w:t>
      </w:r>
      <w:r w:rsidRPr="002F4980">
        <w:t>вещения»</w:t>
      </w:r>
      <w:r w:rsidR="00307F2F" w:rsidRPr="002F4980">
        <w:t xml:space="preserve"> -</w:t>
      </w:r>
      <w:r w:rsidRPr="002F4980">
        <w:t xml:space="preserve"> </w:t>
      </w:r>
      <w:r w:rsidR="00A05CAF">
        <w:t>2</w:t>
      </w:r>
      <w:r w:rsidR="00307F2F" w:rsidRPr="002F4980">
        <w:t xml:space="preserve"> </w:t>
      </w:r>
      <w:r w:rsidRPr="002F4980">
        <w:t>этап и ТОС «Рассвет» с. Лена «</w:t>
      </w:r>
      <w:r w:rsidR="00A05CAF">
        <w:t>Журавлик»</w:t>
      </w:r>
      <w:r w:rsidRPr="002F4980">
        <w:t>.</w:t>
      </w:r>
      <w:proofErr w:type="gramEnd"/>
      <w:r w:rsidRPr="002F4980">
        <w:t xml:space="preserve"> Все пр</w:t>
      </w:r>
      <w:r w:rsidRPr="002F4980">
        <w:t>о</w:t>
      </w:r>
      <w:r w:rsidRPr="002F4980">
        <w:t>екты успешно реализованы.</w:t>
      </w:r>
      <w:r w:rsidR="00A05CAF">
        <w:t xml:space="preserve"> Налажено уличное освещение в с</w:t>
      </w:r>
      <w:proofErr w:type="gramStart"/>
      <w:r w:rsidR="00A05CAF">
        <w:t>.К</w:t>
      </w:r>
      <w:proofErr w:type="gramEnd"/>
      <w:r w:rsidR="00A05CAF">
        <w:t xml:space="preserve">озьмино с автоматическим включением и отключением. Произведен ремонт и очистка питьевых колодцев </w:t>
      </w:r>
      <w:proofErr w:type="gramStart"/>
      <w:r w:rsidR="00A05CAF">
        <w:t>в</w:t>
      </w:r>
      <w:proofErr w:type="gramEnd"/>
      <w:r w:rsidR="00A05CAF">
        <w:t xml:space="preserve"> с. Лена.</w:t>
      </w:r>
    </w:p>
    <w:p w:rsidR="00E8739A" w:rsidRPr="001C753A" w:rsidRDefault="00E8739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1C753A">
        <w:t xml:space="preserve">  </w:t>
      </w:r>
    </w:p>
    <w:p w:rsidR="00CC59AA" w:rsidRPr="000D380F" w:rsidRDefault="00307F2F" w:rsidP="000D380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</w:rPr>
      </w:pPr>
      <w:r w:rsidRPr="000D380F">
        <w:rPr>
          <w:rStyle w:val="normaltextrun"/>
          <w:b/>
        </w:rPr>
        <w:t>П</w:t>
      </w:r>
      <w:r w:rsidR="00CC59AA" w:rsidRPr="000D380F">
        <w:rPr>
          <w:rStyle w:val="normaltextrun"/>
          <w:b/>
        </w:rPr>
        <w:t>рисвоение адресов объектам адресации, изменение, аннулирование адресов, пр</w:t>
      </w:r>
      <w:r w:rsidR="00CC59AA" w:rsidRPr="000D380F">
        <w:rPr>
          <w:rStyle w:val="normaltextrun"/>
          <w:b/>
        </w:rPr>
        <w:t>и</w:t>
      </w:r>
      <w:r w:rsidR="00CC59AA" w:rsidRPr="000D380F">
        <w:rPr>
          <w:rStyle w:val="normaltextrun"/>
          <w:b/>
        </w:rPr>
        <w:t>своение наименований элементам улично-дорожной сети (за исключением автомобил</w:t>
      </w:r>
      <w:r w:rsidR="00CC59AA" w:rsidRPr="000D380F">
        <w:rPr>
          <w:rStyle w:val="normaltextrun"/>
          <w:b/>
        </w:rPr>
        <w:t>ь</w:t>
      </w:r>
      <w:r w:rsidR="00CC59AA" w:rsidRPr="000D380F">
        <w:rPr>
          <w:rStyle w:val="normaltextrun"/>
          <w:b/>
        </w:rPr>
        <w:t>ных дорог федерального значения, автомобильных дорог регионального или межмуниц</w:t>
      </w:r>
      <w:r w:rsidR="00CC59AA" w:rsidRPr="000D380F">
        <w:rPr>
          <w:rStyle w:val="normaltextrun"/>
          <w:b/>
        </w:rPr>
        <w:t>и</w:t>
      </w:r>
      <w:r w:rsidR="00CC59AA" w:rsidRPr="000D380F">
        <w:rPr>
          <w:rStyle w:val="normaltextrun"/>
          <w:b/>
        </w:rPr>
        <w:t>пального значения, местного значения муниципального района), наименование элеме</w:t>
      </w:r>
      <w:r w:rsidR="00CC59AA" w:rsidRPr="000D380F">
        <w:rPr>
          <w:rStyle w:val="normaltextrun"/>
          <w:b/>
        </w:rPr>
        <w:t>н</w:t>
      </w:r>
      <w:r w:rsidR="00CC59AA" w:rsidRPr="000D380F">
        <w:rPr>
          <w:rStyle w:val="normaltextrun"/>
          <w:b/>
        </w:rPr>
        <w:t>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6F563A" w:rsidRPr="000D380F" w:rsidRDefault="006F563A" w:rsidP="000D380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</w:rPr>
      </w:pPr>
    </w:p>
    <w:p w:rsidR="00CC59AA" w:rsidRPr="001C753A" w:rsidRDefault="00CC59AA" w:rsidP="000D380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0D380F">
        <w:rPr>
          <w:rStyle w:val="normaltextrun"/>
        </w:rPr>
        <w:t>-  по обращениям гр</w:t>
      </w:r>
      <w:r w:rsidR="00B847F0" w:rsidRPr="000D380F">
        <w:rPr>
          <w:rStyle w:val="normaltextrun"/>
        </w:rPr>
        <w:t xml:space="preserve">аждан, организаций  -  </w:t>
      </w:r>
      <w:r w:rsidR="00B847F0" w:rsidRPr="00A05CAF">
        <w:rPr>
          <w:rStyle w:val="normaltextrun"/>
        </w:rPr>
        <w:t>издано 15</w:t>
      </w:r>
      <w:r w:rsidRPr="000D380F">
        <w:rPr>
          <w:rStyle w:val="normaltextrun"/>
        </w:rPr>
        <w:t> распоряжений по присвоению адр</w:t>
      </w:r>
      <w:r w:rsidRPr="000D380F">
        <w:rPr>
          <w:rStyle w:val="normaltextrun"/>
        </w:rPr>
        <w:t>е</w:t>
      </w:r>
      <w:r w:rsidRPr="000D380F">
        <w:rPr>
          <w:rStyle w:val="normaltextrun"/>
        </w:rPr>
        <w:t>сации объектам капитального строительства.</w:t>
      </w:r>
      <w:r w:rsidRPr="001C753A">
        <w:rPr>
          <w:rStyle w:val="eop"/>
        </w:rPr>
        <w:t> </w:t>
      </w:r>
    </w:p>
    <w:p w:rsidR="00A4454A" w:rsidRPr="001C753A" w:rsidRDefault="00A4454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A03EB6" w:rsidRPr="001C753A" w:rsidRDefault="00A03EB6" w:rsidP="00307F2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C753A">
        <w:rPr>
          <w:b/>
        </w:rPr>
        <w:t>Содействие в развитии сельскохозяйственного производства, создание условий для развития малого</w:t>
      </w:r>
      <w:r w:rsidR="006F563A" w:rsidRPr="001C753A">
        <w:rPr>
          <w:b/>
        </w:rPr>
        <w:t xml:space="preserve"> и среднего предпринимательства</w:t>
      </w:r>
    </w:p>
    <w:p w:rsidR="006F563A" w:rsidRPr="001C75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03EB6" w:rsidRPr="000D380F" w:rsidRDefault="00307F2F" w:rsidP="000D380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К сожалению, с</w:t>
      </w:r>
      <w:r w:rsidR="00EE4089" w:rsidRPr="001C753A">
        <w:t xml:space="preserve">ельское хозяйство на территории МО «Козьминское» не развивается,  СК </w:t>
      </w:r>
      <w:r w:rsidR="00EE4089" w:rsidRPr="000D380F">
        <w:t xml:space="preserve">«Козьмино» </w:t>
      </w:r>
      <w:r w:rsidRPr="000D380F">
        <w:t xml:space="preserve">закрыто в 2019 году. </w:t>
      </w:r>
      <w:r w:rsidR="00EE4089" w:rsidRPr="000D380F">
        <w:t>СПК «Лена» не функциониру</w:t>
      </w:r>
      <w:r w:rsidRPr="000D380F">
        <w:t>е</w:t>
      </w:r>
      <w:r w:rsidR="00EE4089" w:rsidRPr="000D380F">
        <w:t>т.</w:t>
      </w:r>
    </w:p>
    <w:p w:rsidR="00657C83" w:rsidRPr="000D380F" w:rsidRDefault="00307F2F" w:rsidP="000D380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D380F">
        <w:t>Ежегодно</w:t>
      </w:r>
      <w:r w:rsidR="00657C83" w:rsidRPr="000D380F">
        <w:t xml:space="preserve">  проводится разъяснительная работа по выпасу скота в летний период.</w:t>
      </w:r>
    </w:p>
    <w:p w:rsidR="00EE4089" w:rsidRPr="001C753A" w:rsidRDefault="00307F2F" w:rsidP="000D380F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0D380F">
        <w:t>По состоянию на 01.01.202</w:t>
      </w:r>
      <w:r w:rsidR="00A05CAF">
        <w:t>1</w:t>
      </w:r>
      <w:r w:rsidRPr="000D380F">
        <w:t xml:space="preserve"> г. н</w:t>
      </w:r>
      <w:r w:rsidR="00641C11" w:rsidRPr="000D380F">
        <w:t>а территории МО «Козьминское» зарегистрированы и</w:t>
      </w:r>
      <w:r w:rsidR="00641C11" w:rsidRPr="000D380F">
        <w:t>н</w:t>
      </w:r>
      <w:r w:rsidR="00641C11" w:rsidRPr="000D380F">
        <w:t>дивидуальные предприниматели: ИП Борисова В.А.</w:t>
      </w:r>
      <w:r w:rsidR="002F4980">
        <w:t>,</w:t>
      </w:r>
      <w:r w:rsidR="00641C11" w:rsidRPr="000D380F">
        <w:t xml:space="preserve">  ИП Гаймана  Г.П.</w:t>
      </w:r>
      <w:r w:rsidR="002F4980">
        <w:t>,</w:t>
      </w:r>
      <w:r w:rsidR="009358FA" w:rsidRPr="000D380F">
        <w:t xml:space="preserve"> ИП   Векшин В.И</w:t>
      </w:r>
      <w:r w:rsidR="002F4980">
        <w:t>,</w:t>
      </w:r>
      <w:r w:rsidR="00641C11" w:rsidRPr="000D380F">
        <w:t xml:space="preserve">  ООО «Теремок».</w:t>
      </w:r>
    </w:p>
    <w:p w:rsidR="00467F30" w:rsidRPr="001C753A" w:rsidRDefault="00467F30" w:rsidP="00A4454A">
      <w:pPr>
        <w:suppressAutoHyphens/>
        <w:spacing w:line="276" w:lineRule="auto"/>
        <w:ind w:firstLine="709"/>
        <w:jc w:val="both"/>
      </w:pPr>
    </w:p>
    <w:p w:rsidR="00CC59AA" w:rsidRPr="001C753A" w:rsidRDefault="00307F2F" w:rsidP="00307F2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iCs/>
        </w:rPr>
      </w:pPr>
      <w:r>
        <w:rPr>
          <w:rStyle w:val="normaltextrun"/>
          <w:b/>
          <w:bCs/>
          <w:iCs/>
        </w:rPr>
        <w:t>П</w:t>
      </w:r>
      <w:r w:rsidR="00CC59AA" w:rsidRPr="001C753A">
        <w:rPr>
          <w:rStyle w:val="normaltextrun"/>
          <w:b/>
          <w:bCs/>
          <w:iCs/>
        </w:rPr>
        <w:t>ервичн</w:t>
      </w:r>
      <w:r>
        <w:rPr>
          <w:rStyle w:val="normaltextrun"/>
          <w:b/>
          <w:bCs/>
          <w:iCs/>
        </w:rPr>
        <w:t>ый</w:t>
      </w:r>
      <w:r w:rsidR="00CC59AA" w:rsidRPr="001C753A">
        <w:rPr>
          <w:rStyle w:val="normaltextrun"/>
          <w:b/>
          <w:bCs/>
          <w:iCs/>
        </w:rPr>
        <w:t xml:space="preserve"> воинск</w:t>
      </w:r>
      <w:r>
        <w:rPr>
          <w:rStyle w:val="normaltextrun"/>
          <w:b/>
          <w:bCs/>
          <w:iCs/>
        </w:rPr>
        <w:t>ий учет</w:t>
      </w:r>
    </w:p>
    <w:p w:rsidR="006F563A" w:rsidRPr="001C753A" w:rsidRDefault="006F563A" w:rsidP="00A4454A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b/>
        </w:rPr>
      </w:pP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Администрация МО «Козьминское» в соответствии с п</w:t>
      </w:r>
      <w:r w:rsidR="002F4980">
        <w:rPr>
          <w:rStyle w:val="normaltextrun"/>
        </w:rPr>
        <w:t>е</w:t>
      </w:r>
      <w:r w:rsidRPr="001C753A">
        <w:rPr>
          <w:rStyle w:val="normaltextrun"/>
        </w:rPr>
        <w:t>реданными ей полномочиям, за счет средств федерального бюджета, осуществляет на своей территории первичный воинский учет граждан, проживающих и пребывающих на территории поселения. </w:t>
      </w:r>
      <w:r w:rsidRPr="001C753A">
        <w:rPr>
          <w:rStyle w:val="eop"/>
        </w:rPr>
        <w:t> </w:t>
      </w:r>
    </w:p>
    <w:p w:rsidR="00CC59AA" w:rsidRPr="001C753A" w:rsidRDefault="00307F2F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>По состоянию на 01.01.202</w:t>
      </w:r>
      <w:r w:rsidR="00B64AA4">
        <w:rPr>
          <w:rStyle w:val="normaltextrun"/>
        </w:rPr>
        <w:t>1</w:t>
      </w:r>
      <w:r>
        <w:rPr>
          <w:rStyle w:val="normaltextrun"/>
        </w:rPr>
        <w:t>г.</w:t>
      </w:r>
      <w:r w:rsidR="00CC59AA" w:rsidRPr="001C753A">
        <w:rPr>
          <w:rStyle w:val="normaltextrun"/>
        </w:rPr>
        <w:t xml:space="preserve"> на воинском учете состоит:</w:t>
      </w:r>
      <w:r w:rsidR="00CC59AA" w:rsidRPr="001C753A">
        <w:rPr>
          <w:rStyle w:val="eop"/>
        </w:rPr>
        <w:t> </w:t>
      </w: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-  граждан, пребываю</w:t>
      </w:r>
      <w:r w:rsidR="004F502C">
        <w:rPr>
          <w:rStyle w:val="normaltextrun"/>
        </w:rPr>
        <w:t xml:space="preserve">щих в запасе – </w:t>
      </w:r>
      <w:r w:rsidR="000615B1">
        <w:rPr>
          <w:rStyle w:val="normaltextrun"/>
        </w:rPr>
        <w:t>164</w:t>
      </w:r>
      <w:r w:rsidRPr="001C753A">
        <w:rPr>
          <w:rStyle w:val="normaltextrun"/>
        </w:rPr>
        <w:t> чел., из них;</w:t>
      </w:r>
      <w:r w:rsidRPr="001C753A">
        <w:rPr>
          <w:rStyle w:val="eop"/>
        </w:rPr>
        <w:t> </w:t>
      </w: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 xml:space="preserve">- офицеры запаса – </w:t>
      </w:r>
      <w:r w:rsidR="000615B1">
        <w:rPr>
          <w:rStyle w:val="normaltextrun"/>
        </w:rPr>
        <w:t>3</w:t>
      </w:r>
      <w:r w:rsidRPr="001C753A">
        <w:rPr>
          <w:rStyle w:val="normaltextrun"/>
        </w:rPr>
        <w:t xml:space="preserve"> чел.;</w:t>
      </w:r>
      <w:r w:rsidRPr="001C753A">
        <w:rPr>
          <w:rStyle w:val="eop"/>
        </w:rPr>
        <w:t> </w:t>
      </w: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-  прапорщи</w:t>
      </w:r>
      <w:r w:rsidR="004F502C">
        <w:rPr>
          <w:rStyle w:val="normaltextrun"/>
        </w:rPr>
        <w:t xml:space="preserve">ки, сержанты, солдаты </w:t>
      </w:r>
      <w:r w:rsidR="004F502C" w:rsidRPr="000615B1">
        <w:rPr>
          <w:rStyle w:val="normaltextrun"/>
        </w:rPr>
        <w:t xml:space="preserve">запаса – </w:t>
      </w:r>
      <w:r w:rsidR="000615B1" w:rsidRPr="000615B1">
        <w:rPr>
          <w:rStyle w:val="normaltextrun"/>
        </w:rPr>
        <w:t>161</w:t>
      </w:r>
      <w:r w:rsidRPr="001C753A">
        <w:rPr>
          <w:rStyle w:val="normaltextrun"/>
        </w:rPr>
        <w:t> чел.</w:t>
      </w:r>
      <w:r w:rsidRPr="001C753A">
        <w:rPr>
          <w:rStyle w:val="eop"/>
        </w:rPr>
        <w:t> </w:t>
      </w:r>
    </w:p>
    <w:p w:rsidR="00CC59AA" w:rsidRPr="001C753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-  </w:t>
      </w:r>
      <w:r w:rsidR="00554391" w:rsidRPr="001C753A">
        <w:rPr>
          <w:rStyle w:val="contextualspellingandgrammarerror"/>
        </w:rPr>
        <w:t>граждане,</w:t>
      </w:r>
      <w:r w:rsidRPr="001C753A">
        <w:rPr>
          <w:rStyle w:val="normaltextrun"/>
        </w:rPr>
        <w:t xml:space="preserve"> подлежащие призыву – </w:t>
      </w:r>
      <w:r w:rsidR="000615B1">
        <w:rPr>
          <w:rStyle w:val="normaltextrun"/>
        </w:rPr>
        <w:t>7</w:t>
      </w:r>
      <w:r w:rsidRPr="001C753A">
        <w:rPr>
          <w:rStyle w:val="normaltextrun"/>
        </w:rPr>
        <w:t> чел.</w:t>
      </w:r>
      <w:r w:rsidRPr="001C753A">
        <w:rPr>
          <w:rStyle w:val="eop"/>
        </w:rPr>
        <w:t> </w:t>
      </w:r>
    </w:p>
    <w:p w:rsidR="00CC59AA" w:rsidRPr="009358F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Ежегодно проводится сверка  с ВК по </w:t>
      </w:r>
      <w:r w:rsidRPr="001C753A">
        <w:rPr>
          <w:rStyle w:val="spellingerror"/>
        </w:rPr>
        <w:t>Вилегодскому</w:t>
      </w:r>
      <w:r w:rsidRPr="001C753A">
        <w:rPr>
          <w:rStyle w:val="normaltextrun"/>
        </w:rPr>
        <w:t> и </w:t>
      </w:r>
      <w:proofErr w:type="gramStart"/>
      <w:r w:rsidRPr="001C753A">
        <w:rPr>
          <w:rStyle w:val="normaltextrun"/>
        </w:rPr>
        <w:t>Ленскому</w:t>
      </w:r>
      <w:proofErr w:type="gramEnd"/>
      <w:r w:rsidRPr="001C753A">
        <w:rPr>
          <w:rStyle w:val="normaltextrun"/>
        </w:rPr>
        <w:t> районам</w:t>
      </w:r>
      <w:r w:rsidRPr="009358FA">
        <w:rPr>
          <w:rStyle w:val="normaltextrun"/>
        </w:rPr>
        <w:t xml:space="preserve">, </w:t>
      </w:r>
      <w:r w:rsidR="003D65CE">
        <w:rPr>
          <w:rStyle w:val="normaltextrun"/>
          <w:highlight w:val="yellow"/>
        </w:rPr>
        <w:t xml:space="preserve">1 раз в месяц </w:t>
      </w:r>
      <w:r w:rsidRPr="008E3A4F">
        <w:rPr>
          <w:rStyle w:val="normaltextrun"/>
          <w:highlight w:val="yellow"/>
        </w:rPr>
        <w:t>подаются сведения о движении граждан состоящих на в/у граждан.</w:t>
      </w:r>
      <w:r w:rsidRPr="009358FA">
        <w:rPr>
          <w:rStyle w:val="eop"/>
        </w:rPr>
        <w:t> </w:t>
      </w:r>
    </w:p>
    <w:p w:rsidR="00CC59AA" w:rsidRPr="009358F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9358FA">
        <w:rPr>
          <w:rStyle w:val="eop"/>
        </w:rPr>
        <w:t> </w:t>
      </w:r>
    </w:p>
    <w:p w:rsidR="00CC59AA" w:rsidRPr="001C753A" w:rsidRDefault="004F502C" w:rsidP="004F502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iCs/>
        </w:rPr>
      </w:pPr>
      <w:r>
        <w:rPr>
          <w:rStyle w:val="normaltextrun"/>
          <w:b/>
          <w:bCs/>
          <w:iCs/>
        </w:rPr>
        <w:t>А</w:t>
      </w:r>
      <w:r w:rsidR="00CC59AA" w:rsidRPr="001C753A">
        <w:rPr>
          <w:rStyle w:val="normaltextrun"/>
          <w:b/>
          <w:bCs/>
          <w:iCs/>
        </w:rPr>
        <w:t>дминистративн</w:t>
      </w:r>
      <w:r>
        <w:rPr>
          <w:rStyle w:val="normaltextrun"/>
          <w:b/>
          <w:bCs/>
          <w:iCs/>
        </w:rPr>
        <w:t>ая</w:t>
      </w:r>
      <w:r w:rsidR="00CC59AA" w:rsidRPr="001C753A">
        <w:rPr>
          <w:rStyle w:val="normaltextrun"/>
          <w:b/>
          <w:bCs/>
          <w:iCs/>
        </w:rPr>
        <w:t xml:space="preserve"> комисси</w:t>
      </w:r>
      <w:r>
        <w:rPr>
          <w:rStyle w:val="normaltextrun"/>
          <w:b/>
          <w:bCs/>
          <w:iCs/>
        </w:rPr>
        <w:t>я</w:t>
      </w:r>
    </w:p>
    <w:p w:rsidR="006F563A" w:rsidRPr="001C753A" w:rsidRDefault="006F563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</w:rPr>
      </w:pPr>
    </w:p>
    <w:p w:rsidR="00CC59AA" w:rsidRPr="001C753A" w:rsidRDefault="00CC59AA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Согласно Закону Архангельской области от 20 сентября 2005 г. N 84-5-ОЗ "О наделении органов местного самоуправления муниципальных образований Архангельской области о</w:t>
      </w:r>
      <w:r w:rsidRPr="001C753A">
        <w:rPr>
          <w:rStyle w:val="normaltextrun"/>
        </w:rPr>
        <w:t>т</w:t>
      </w:r>
      <w:r w:rsidRPr="001C753A">
        <w:rPr>
          <w:rStyle w:val="normaltextrun"/>
        </w:rPr>
        <w:t>дельными государственными полномочиями" органы местного самоуправления МО «Козьми</w:t>
      </w:r>
      <w:r w:rsidRPr="001C753A">
        <w:rPr>
          <w:rStyle w:val="normaltextrun"/>
        </w:rPr>
        <w:t>н</w:t>
      </w:r>
      <w:r w:rsidRPr="001C753A">
        <w:rPr>
          <w:rStyle w:val="normaltextrun"/>
        </w:rPr>
        <w:t>ское» наделены государственными полномочиями по</w:t>
      </w:r>
      <w:r w:rsidRPr="001C753A">
        <w:rPr>
          <w:rStyle w:val="normaltextrun"/>
          <w:rFonts w:ascii="Calibri" w:hAnsi="Calibri" w:cs="Calibri"/>
        </w:rPr>
        <w:t>:</w:t>
      </w:r>
      <w:r w:rsidRPr="001C753A">
        <w:rPr>
          <w:rStyle w:val="eop"/>
          <w:rFonts w:ascii="Calibri" w:hAnsi="Calibri" w:cs="Calibri"/>
        </w:rPr>
        <w:t> </w:t>
      </w:r>
    </w:p>
    <w:p w:rsidR="00CC59AA" w:rsidRPr="001C753A" w:rsidRDefault="00CC59AA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1) созданию административных комиссий в целях привлечения к административной о</w:t>
      </w:r>
      <w:r w:rsidRPr="001C753A">
        <w:rPr>
          <w:rStyle w:val="normaltextrun"/>
        </w:rPr>
        <w:t>т</w:t>
      </w:r>
      <w:r w:rsidRPr="001C753A">
        <w:rPr>
          <w:rStyle w:val="normaltextrun"/>
        </w:rPr>
        <w:t>ветственности, предусмотренной </w:t>
      </w:r>
      <w:hyperlink r:id="rId6" w:tgtFrame="_blank" w:history="1">
        <w:r w:rsidRPr="001C753A">
          <w:rPr>
            <w:rStyle w:val="normaltextrun"/>
          </w:rPr>
          <w:t>областным законом</w:t>
        </w:r>
      </w:hyperlink>
      <w:r w:rsidRPr="001C753A">
        <w:rPr>
          <w:rStyle w:val="normaltextrun"/>
        </w:rPr>
        <w:t> от 3 июня 2003 года N 172-22-ОЗ "Об а</w:t>
      </w:r>
      <w:r w:rsidRPr="001C753A">
        <w:rPr>
          <w:rStyle w:val="normaltextrun"/>
        </w:rPr>
        <w:t>д</w:t>
      </w:r>
      <w:r w:rsidRPr="001C753A">
        <w:rPr>
          <w:rStyle w:val="normaltextrun"/>
        </w:rPr>
        <w:t>министративных правонарушениях" (далее - областной закон "Об административных правон</w:t>
      </w:r>
      <w:r w:rsidRPr="001C753A">
        <w:rPr>
          <w:rStyle w:val="normaltextrun"/>
        </w:rPr>
        <w:t>а</w:t>
      </w:r>
      <w:r w:rsidRPr="001C753A">
        <w:rPr>
          <w:rStyle w:val="normaltextrun"/>
        </w:rPr>
        <w:t>рушениях");</w:t>
      </w:r>
      <w:r w:rsidRPr="001C753A">
        <w:rPr>
          <w:rStyle w:val="eop"/>
        </w:rPr>
        <w:t> </w:t>
      </w:r>
    </w:p>
    <w:p w:rsidR="00CC59AA" w:rsidRPr="001C753A" w:rsidRDefault="00CC59AA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2) определению перечня должностных лиц органов местного самоуправления муниц</w:t>
      </w:r>
      <w:r w:rsidRPr="001C753A">
        <w:rPr>
          <w:rStyle w:val="normaltextrun"/>
        </w:rPr>
        <w:t>и</w:t>
      </w:r>
      <w:r w:rsidRPr="001C753A">
        <w:rPr>
          <w:rStyle w:val="normaltextrun"/>
        </w:rPr>
        <w:t>пальных образований, уполномоченных составлять протоколы об административных правон</w:t>
      </w:r>
      <w:r w:rsidRPr="001C753A">
        <w:rPr>
          <w:rStyle w:val="normaltextrun"/>
        </w:rPr>
        <w:t>а</w:t>
      </w:r>
      <w:r w:rsidRPr="001C753A">
        <w:rPr>
          <w:rStyle w:val="normaltextrun"/>
        </w:rPr>
        <w:lastRenderedPageBreak/>
        <w:t>рушениях, предусмотренных </w:t>
      </w:r>
      <w:hyperlink r:id="rId7" w:tgtFrame="_blank" w:history="1">
        <w:r w:rsidRPr="001C753A">
          <w:rPr>
            <w:rStyle w:val="normaltextrun"/>
          </w:rPr>
          <w:t>областным законом</w:t>
        </w:r>
      </w:hyperlink>
      <w:r w:rsidRPr="001C753A">
        <w:rPr>
          <w:rStyle w:val="normaltextrun"/>
        </w:rPr>
        <w:t> "Об административных правонарушениях", за исключением административных правонарушений, совершенных несовершеннолетними.</w:t>
      </w:r>
      <w:r w:rsidRPr="001C753A">
        <w:rPr>
          <w:rStyle w:val="eop"/>
        </w:rPr>
        <w:t> </w:t>
      </w:r>
    </w:p>
    <w:p w:rsidR="00CC59AA" w:rsidRPr="001C753A" w:rsidRDefault="00CC59AA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3) составлению протоколов об административных правонарушениях, предусмотре</w:t>
      </w:r>
      <w:r w:rsidRPr="001C753A">
        <w:rPr>
          <w:rStyle w:val="normaltextrun"/>
        </w:rPr>
        <w:t>н</w:t>
      </w:r>
      <w:r w:rsidRPr="001C753A">
        <w:rPr>
          <w:rStyle w:val="normaltextrun"/>
        </w:rPr>
        <w:t>ных </w:t>
      </w:r>
      <w:hyperlink r:id="rId8" w:tgtFrame="_blank" w:history="1">
        <w:r w:rsidRPr="001C753A">
          <w:rPr>
            <w:rStyle w:val="normaltextrun"/>
          </w:rPr>
          <w:t>областным законом</w:t>
        </w:r>
      </w:hyperlink>
      <w:r w:rsidRPr="001C753A">
        <w:rPr>
          <w:rStyle w:val="normaltextrun"/>
        </w:rPr>
        <w:t> "Об административных правонарушениях", за исключением админис</w:t>
      </w:r>
      <w:r w:rsidRPr="001C753A">
        <w:rPr>
          <w:rStyle w:val="normaltextrun"/>
        </w:rPr>
        <w:t>т</w:t>
      </w:r>
      <w:r w:rsidRPr="001C753A">
        <w:rPr>
          <w:rStyle w:val="normaltextrun"/>
        </w:rPr>
        <w:t>ративных правонарушений, совершенных несовершеннолетними;</w:t>
      </w:r>
      <w:r w:rsidRPr="001C753A">
        <w:rPr>
          <w:rStyle w:val="eop"/>
        </w:rPr>
        <w:t> </w:t>
      </w:r>
    </w:p>
    <w:p w:rsidR="00CC59AA" w:rsidRDefault="00CC59AA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</w:rPr>
      </w:pPr>
      <w:r w:rsidRPr="001C753A">
        <w:rPr>
          <w:rStyle w:val="normaltextrun"/>
        </w:rPr>
        <w:t>4) рассмотрению дел об административных правонарушениях, подведомственных в с</w:t>
      </w:r>
      <w:r w:rsidRPr="001C753A">
        <w:rPr>
          <w:rStyle w:val="normaltextrun"/>
        </w:rPr>
        <w:t>о</w:t>
      </w:r>
      <w:r w:rsidRPr="001C753A">
        <w:rPr>
          <w:rStyle w:val="normaltextrun"/>
        </w:rPr>
        <w:t>ответствии с </w:t>
      </w:r>
      <w:hyperlink r:id="rId9" w:tgtFrame="_blank" w:history="1">
        <w:r w:rsidRPr="001C753A">
          <w:rPr>
            <w:rStyle w:val="normaltextrun"/>
          </w:rPr>
          <w:t>областным законом</w:t>
        </w:r>
      </w:hyperlink>
      <w:r w:rsidRPr="001C753A">
        <w:rPr>
          <w:rStyle w:val="normaltextrun"/>
        </w:rPr>
        <w:t> "Об административных правонарушениях" административным комиссиям.</w:t>
      </w:r>
      <w:r w:rsidRPr="001C753A">
        <w:rPr>
          <w:rStyle w:val="eop"/>
        </w:rPr>
        <w:t> </w:t>
      </w:r>
    </w:p>
    <w:p w:rsidR="004F502C" w:rsidRPr="00D703F5" w:rsidRDefault="004F502C" w:rsidP="00FF6A7D">
      <w:pPr>
        <w:pStyle w:val="aa"/>
        <w:spacing w:line="276" w:lineRule="auto"/>
        <w:rPr>
          <w:rStyle w:val="a9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54D06">
        <w:rPr>
          <w:rFonts w:ascii="Times New Roman" w:hAnsi="Times New Roman"/>
          <w:sz w:val="24"/>
          <w:szCs w:val="24"/>
        </w:rPr>
        <w:t xml:space="preserve">       </w:t>
      </w:r>
      <w:r w:rsidRPr="00D703F5">
        <w:rPr>
          <w:rFonts w:ascii="Times New Roman" w:hAnsi="Times New Roman"/>
          <w:sz w:val="24"/>
          <w:szCs w:val="24"/>
        </w:rPr>
        <w:t xml:space="preserve">В </w:t>
      </w:r>
      <w:r w:rsidR="009358FA" w:rsidRPr="000D380F">
        <w:rPr>
          <w:rFonts w:ascii="Times New Roman" w:hAnsi="Times New Roman"/>
          <w:sz w:val="24"/>
          <w:szCs w:val="24"/>
        </w:rPr>
        <w:t>течени</w:t>
      </w:r>
      <w:proofErr w:type="gramStart"/>
      <w:r w:rsidR="009358FA" w:rsidRPr="000D380F">
        <w:rPr>
          <w:rFonts w:ascii="Times New Roman" w:hAnsi="Times New Roman"/>
          <w:sz w:val="24"/>
          <w:szCs w:val="24"/>
        </w:rPr>
        <w:t>и</w:t>
      </w:r>
      <w:proofErr w:type="gramEnd"/>
      <w:r w:rsidR="009358FA" w:rsidRPr="000D380F">
        <w:rPr>
          <w:rFonts w:ascii="Times New Roman" w:hAnsi="Times New Roman"/>
          <w:sz w:val="24"/>
          <w:szCs w:val="24"/>
        </w:rPr>
        <w:t xml:space="preserve"> </w:t>
      </w:r>
      <w:r w:rsidRPr="000D380F">
        <w:rPr>
          <w:rFonts w:ascii="Times New Roman" w:hAnsi="Times New Roman"/>
          <w:sz w:val="24"/>
          <w:szCs w:val="24"/>
        </w:rPr>
        <w:t xml:space="preserve"> </w:t>
      </w:r>
      <w:r w:rsidR="008B0399" w:rsidRPr="000D380F">
        <w:rPr>
          <w:rFonts w:ascii="Times New Roman" w:hAnsi="Times New Roman"/>
          <w:sz w:val="24"/>
          <w:szCs w:val="24"/>
        </w:rPr>
        <w:t>2</w:t>
      </w:r>
      <w:r w:rsidR="009358FA" w:rsidRPr="000D380F">
        <w:rPr>
          <w:rFonts w:ascii="Times New Roman" w:hAnsi="Times New Roman"/>
          <w:sz w:val="24"/>
          <w:szCs w:val="24"/>
        </w:rPr>
        <w:t>0</w:t>
      </w:r>
      <w:r w:rsidR="00BE11B9">
        <w:rPr>
          <w:rFonts w:ascii="Times New Roman" w:hAnsi="Times New Roman"/>
          <w:sz w:val="24"/>
          <w:szCs w:val="24"/>
        </w:rPr>
        <w:t>20</w:t>
      </w:r>
      <w:r w:rsidR="009358FA" w:rsidRPr="000D380F">
        <w:rPr>
          <w:rFonts w:ascii="Times New Roman" w:hAnsi="Times New Roman"/>
          <w:sz w:val="24"/>
          <w:szCs w:val="24"/>
        </w:rPr>
        <w:t xml:space="preserve"> года про</w:t>
      </w:r>
      <w:r w:rsidR="00AE4D5C" w:rsidRPr="000D380F">
        <w:rPr>
          <w:rFonts w:ascii="Times New Roman" w:hAnsi="Times New Roman"/>
          <w:sz w:val="24"/>
          <w:szCs w:val="24"/>
        </w:rPr>
        <w:t xml:space="preserve">ведено </w:t>
      </w:r>
      <w:r w:rsidR="003D65CE">
        <w:rPr>
          <w:rFonts w:ascii="Times New Roman" w:hAnsi="Times New Roman"/>
          <w:sz w:val="24"/>
          <w:szCs w:val="24"/>
        </w:rPr>
        <w:t>1 заседание</w:t>
      </w:r>
      <w:r w:rsidR="00AE4D5C" w:rsidRPr="000D380F">
        <w:rPr>
          <w:rFonts w:ascii="Times New Roman" w:hAnsi="Times New Roman"/>
          <w:sz w:val="24"/>
          <w:szCs w:val="24"/>
        </w:rPr>
        <w:t>,  рассмотрен</w:t>
      </w:r>
      <w:r w:rsidR="003D65CE">
        <w:rPr>
          <w:rFonts w:ascii="Times New Roman" w:hAnsi="Times New Roman"/>
          <w:sz w:val="24"/>
          <w:szCs w:val="24"/>
        </w:rPr>
        <w:t xml:space="preserve">о </w:t>
      </w:r>
      <w:r w:rsidR="009358FA" w:rsidRPr="000D380F">
        <w:rPr>
          <w:rFonts w:ascii="Times New Roman" w:hAnsi="Times New Roman"/>
          <w:sz w:val="24"/>
          <w:szCs w:val="24"/>
        </w:rPr>
        <w:t xml:space="preserve"> </w:t>
      </w:r>
      <w:r w:rsidR="003D65CE">
        <w:rPr>
          <w:rFonts w:ascii="Times New Roman" w:hAnsi="Times New Roman"/>
          <w:sz w:val="24"/>
          <w:szCs w:val="24"/>
        </w:rPr>
        <w:t>2 протокола</w:t>
      </w:r>
      <w:r w:rsidR="008B0399" w:rsidRPr="000D380F">
        <w:rPr>
          <w:rFonts w:ascii="Times New Roman" w:hAnsi="Times New Roman"/>
          <w:sz w:val="24"/>
          <w:szCs w:val="24"/>
        </w:rPr>
        <w:t xml:space="preserve"> об администрати</w:t>
      </w:r>
      <w:r w:rsidR="008B0399" w:rsidRPr="000D380F">
        <w:rPr>
          <w:rFonts w:ascii="Times New Roman" w:hAnsi="Times New Roman"/>
          <w:sz w:val="24"/>
          <w:szCs w:val="24"/>
        </w:rPr>
        <w:t>в</w:t>
      </w:r>
      <w:r w:rsidR="008B0399" w:rsidRPr="000D380F">
        <w:rPr>
          <w:rFonts w:ascii="Times New Roman" w:hAnsi="Times New Roman"/>
          <w:sz w:val="24"/>
          <w:szCs w:val="24"/>
        </w:rPr>
        <w:t>ных правонарушениях</w:t>
      </w:r>
      <w:r w:rsidR="009358FA" w:rsidRPr="000D380F">
        <w:rPr>
          <w:rFonts w:ascii="Times New Roman" w:hAnsi="Times New Roman"/>
          <w:sz w:val="24"/>
          <w:szCs w:val="24"/>
        </w:rPr>
        <w:t>, принято</w:t>
      </w:r>
      <w:r w:rsidR="009358FA" w:rsidRPr="00D703F5">
        <w:rPr>
          <w:rFonts w:ascii="Times New Roman" w:hAnsi="Times New Roman"/>
          <w:sz w:val="24"/>
          <w:szCs w:val="24"/>
        </w:rPr>
        <w:t xml:space="preserve"> решение о назначении наказания в виде предупреждения</w:t>
      </w:r>
    </w:p>
    <w:p w:rsidR="00C8032F" w:rsidRDefault="00C8032F" w:rsidP="004F502C">
      <w:pPr>
        <w:suppressAutoHyphens/>
        <w:spacing w:line="276" w:lineRule="auto"/>
        <w:ind w:firstLine="709"/>
        <w:jc w:val="center"/>
        <w:rPr>
          <w:b/>
        </w:rPr>
      </w:pPr>
    </w:p>
    <w:p w:rsidR="004C3C38" w:rsidRPr="001C753A" w:rsidRDefault="004C3C38" w:rsidP="004F502C">
      <w:pPr>
        <w:suppressAutoHyphens/>
        <w:spacing w:line="276" w:lineRule="auto"/>
        <w:ind w:firstLine="709"/>
        <w:jc w:val="center"/>
        <w:rPr>
          <w:b/>
        </w:rPr>
      </w:pPr>
      <w:r w:rsidRPr="001C753A">
        <w:rPr>
          <w:b/>
        </w:rPr>
        <w:t>Организация муниципального управления</w:t>
      </w:r>
      <w:r w:rsidR="005526A6">
        <w:rPr>
          <w:b/>
        </w:rPr>
        <w:t>, муниципальная служба</w:t>
      </w:r>
    </w:p>
    <w:p w:rsidR="009351C8" w:rsidRPr="001C753A" w:rsidRDefault="009351C8" w:rsidP="00A4454A">
      <w:pPr>
        <w:suppressAutoHyphens/>
        <w:spacing w:line="276" w:lineRule="auto"/>
        <w:ind w:firstLine="709"/>
        <w:jc w:val="center"/>
      </w:pPr>
    </w:p>
    <w:p w:rsidR="004C3C38" w:rsidRPr="001C753A" w:rsidRDefault="004C3C38" w:rsidP="00FF6A7D">
      <w:pPr>
        <w:pStyle w:val="a3"/>
        <w:suppressAutoHyphens/>
        <w:spacing w:before="0" w:beforeAutospacing="0" w:after="0" w:afterAutospacing="0" w:line="276" w:lineRule="auto"/>
        <w:ind w:firstLine="709"/>
        <w:jc w:val="both"/>
      </w:pPr>
      <w:r w:rsidRPr="001C753A">
        <w:t xml:space="preserve">Немаловажная задача для органов местного самоуправления – добиться прозрачности, чёткости и простоты в каждодневных отношениях специалистов и жителей. Главная задача должностных лиц — улучшать условия жизни людей, в том числе за счёт качественного оказания муниципальных услуг. </w:t>
      </w:r>
    </w:p>
    <w:p w:rsidR="004C3C38" w:rsidRPr="001C753A" w:rsidRDefault="006F275A" w:rsidP="00FF6A7D">
      <w:pPr>
        <w:suppressAutoHyphens/>
        <w:spacing w:line="276" w:lineRule="auto"/>
        <w:ind w:firstLine="709"/>
        <w:jc w:val="both"/>
      </w:pPr>
      <w:r>
        <w:t>Для этого н</w:t>
      </w:r>
      <w:r w:rsidR="003C5872">
        <w:t>еобходимо</w:t>
      </w:r>
      <w:r w:rsidR="004C3C38" w:rsidRPr="001C753A">
        <w:t xml:space="preserve"> постоянно изучать законодательство, повышать свой профессиональный уровень, повышать исполнительскую дисциплину, стараться принимать грамотные управленческие решения в каждой конкретной ситуации. </w:t>
      </w:r>
    </w:p>
    <w:p w:rsidR="009351C8" w:rsidRPr="001C753A" w:rsidRDefault="009351C8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proofErr w:type="gramStart"/>
      <w:r w:rsidRPr="001C753A">
        <w:rPr>
          <w:rStyle w:val="normaltextrun"/>
        </w:rPr>
        <w:t>В течение года рассматривались вопросы в связи с постоянными изменениями в закон</w:t>
      </w:r>
      <w:r w:rsidRPr="001C753A">
        <w:rPr>
          <w:rStyle w:val="normaltextrun"/>
        </w:rPr>
        <w:t>о</w:t>
      </w:r>
      <w:r w:rsidRPr="001C753A">
        <w:rPr>
          <w:rStyle w:val="normaltextrun"/>
        </w:rPr>
        <w:t xml:space="preserve">дательстве по направлениям деятельности специалистов, вносились изменения в </w:t>
      </w:r>
      <w:r w:rsidRPr="0087159B">
        <w:rPr>
          <w:rStyle w:val="normaltextrun"/>
        </w:rPr>
        <w:t>Устав МО «</w:t>
      </w:r>
      <w:r w:rsidRPr="0087159B">
        <w:rPr>
          <w:rStyle w:val="spellingerror"/>
        </w:rPr>
        <w:t>Козьминское</w:t>
      </w:r>
      <w:r w:rsidRPr="0087159B">
        <w:rPr>
          <w:rStyle w:val="normaltextrun"/>
        </w:rPr>
        <w:t>» (Решение Совета депутатов МО «</w:t>
      </w:r>
      <w:r w:rsidRPr="0087159B">
        <w:rPr>
          <w:rStyle w:val="spellingerror"/>
        </w:rPr>
        <w:t>Козьминское</w:t>
      </w:r>
      <w:r w:rsidR="006E785F" w:rsidRPr="0087159B">
        <w:rPr>
          <w:rStyle w:val="normaltextrun"/>
        </w:rPr>
        <w:t>» № 90 от «21</w:t>
      </w:r>
      <w:r w:rsidRPr="0087159B">
        <w:rPr>
          <w:rStyle w:val="normaltextrun"/>
        </w:rPr>
        <w:t xml:space="preserve">»   </w:t>
      </w:r>
      <w:r w:rsidR="006E785F" w:rsidRPr="0087159B">
        <w:rPr>
          <w:rStyle w:val="normaltextrun"/>
        </w:rPr>
        <w:t>ноября 2019</w:t>
      </w:r>
      <w:r w:rsidRPr="0087159B">
        <w:rPr>
          <w:rStyle w:val="normaltextrun"/>
        </w:rPr>
        <w:t> года</w:t>
      </w:r>
      <w:r w:rsidRPr="001C753A">
        <w:rPr>
          <w:rStyle w:val="normaltextrun"/>
        </w:rPr>
        <w:t xml:space="preserve"> </w:t>
      </w:r>
      <w:r w:rsidRPr="0087159B">
        <w:rPr>
          <w:rStyle w:val="normaltextrun"/>
        </w:rPr>
        <w:t>«О внесении изменений и дополнений в Устав муниципального образования «</w:t>
      </w:r>
      <w:r w:rsidRPr="0087159B">
        <w:rPr>
          <w:rStyle w:val="spellingerror"/>
        </w:rPr>
        <w:t>Козьминское</w:t>
      </w:r>
      <w:r w:rsidRPr="0087159B">
        <w:rPr>
          <w:rStyle w:val="normaltextrun"/>
        </w:rPr>
        <w:t>»), в порядок разработки, формирования и реализации долгосрочных целевых программ и др</w:t>
      </w:r>
      <w:r w:rsidRPr="0087159B">
        <w:rPr>
          <w:rStyle w:val="normaltextrun"/>
        </w:rPr>
        <w:t>у</w:t>
      </w:r>
      <w:r w:rsidRPr="0087159B">
        <w:rPr>
          <w:rStyle w:val="normaltextrun"/>
        </w:rPr>
        <w:t>гие</w:t>
      </w:r>
      <w:r w:rsidRPr="001C753A">
        <w:rPr>
          <w:rStyle w:val="normaltextrun"/>
        </w:rPr>
        <w:t>.</w:t>
      </w:r>
      <w:proofErr w:type="gramEnd"/>
      <w:r w:rsidRPr="001C753A">
        <w:rPr>
          <w:rStyle w:val="normaltextrun"/>
        </w:rPr>
        <w:t> </w:t>
      </w:r>
      <w:r w:rsidRPr="00FF6A7D">
        <w:rPr>
          <w:rStyle w:val="normaltextrun"/>
        </w:rPr>
        <w:t>Ведется работа по ведению регистра нормативно-правовых актов органов местного сам</w:t>
      </w:r>
      <w:r w:rsidRPr="00FF6A7D">
        <w:rPr>
          <w:rStyle w:val="normaltextrun"/>
        </w:rPr>
        <w:t>о</w:t>
      </w:r>
      <w:r w:rsidRPr="00FF6A7D">
        <w:rPr>
          <w:rStyle w:val="normaltextrun"/>
        </w:rPr>
        <w:t>управления.</w:t>
      </w:r>
      <w:r w:rsidRPr="001C753A">
        <w:rPr>
          <w:rStyle w:val="normaltextrun"/>
        </w:rPr>
        <w:t> </w:t>
      </w:r>
      <w:r w:rsidRPr="001C753A">
        <w:rPr>
          <w:rStyle w:val="eop"/>
        </w:rPr>
        <w:t> </w:t>
      </w:r>
    </w:p>
    <w:p w:rsidR="009351C8" w:rsidRPr="001C753A" w:rsidRDefault="009351C8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Работа в программах ФИАС, Модуле «Информация об энергосбережении и повышении энергетической эффективности», в системе КИАС.</w:t>
      </w:r>
      <w:r w:rsidRPr="001C753A">
        <w:rPr>
          <w:rStyle w:val="eop"/>
        </w:rPr>
        <w:t> </w:t>
      </w:r>
    </w:p>
    <w:p w:rsidR="009351C8" w:rsidRPr="001C753A" w:rsidRDefault="009351C8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Вся важная информация размещается на сайте Администрации МО «Козьминское»</w:t>
      </w:r>
      <w:r w:rsidR="00FF6A7D">
        <w:rPr>
          <w:rStyle w:val="eop"/>
        </w:rPr>
        <w:t>.</w:t>
      </w:r>
    </w:p>
    <w:p w:rsidR="009351C8" w:rsidRPr="001C753A" w:rsidRDefault="009351C8" w:rsidP="00FF6A7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</w:rPr>
      </w:pPr>
      <w:r w:rsidRPr="001C753A">
        <w:rPr>
          <w:rStyle w:val="normaltextrun"/>
        </w:rPr>
        <w:t>Работаем с Федеральной антимонопольной службой, со службой судебных приставов, с Центром занятости населения, с отделом ЗАГС, БТИ,</w:t>
      </w:r>
      <w:r w:rsidR="00C8032F">
        <w:rPr>
          <w:rStyle w:val="normaltextrun"/>
        </w:rPr>
        <w:t xml:space="preserve"> </w:t>
      </w:r>
      <w:proofErr w:type="spellStart"/>
      <w:r w:rsidRPr="001C753A">
        <w:rPr>
          <w:rStyle w:val="normaltextrun"/>
        </w:rPr>
        <w:t>Росреестром</w:t>
      </w:r>
      <w:proofErr w:type="spellEnd"/>
      <w:r w:rsidRPr="001C753A">
        <w:rPr>
          <w:rStyle w:val="normaltextrun"/>
        </w:rPr>
        <w:t>, ведутся</w:t>
      </w:r>
      <w:r w:rsidR="00C8032F">
        <w:rPr>
          <w:rStyle w:val="normaltextrun"/>
        </w:rPr>
        <w:t xml:space="preserve"> </w:t>
      </w:r>
      <w:r w:rsidRPr="001C753A">
        <w:rPr>
          <w:rStyle w:val="spellingerror"/>
        </w:rPr>
        <w:t>похозяйственные</w:t>
      </w:r>
      <w:r w:rsidR="00C8032F">
        <w:rPr>
          <w:rStyle w:val="normaltextrun"/>
        </w:rPr>
        <w:t xml:space="preserve"> </w:t>
      </w:r>
      <w:r w:rsidRPr="001C753A">
        <w:rPr>
          <w:rStyle w:val="normaltextrun"/>
        </w:rPr>
        <w:t>книги, учет личных подсобных хозяйств.</w:t>
      </w:r>
      <w:r w:rsidRPr="001C753A">
        <w:rPr>
          <w:rStyle w:val="eop"/>
        </w:rPr>
        <w:t> </w:t>
      </w:r>
    </w:p>
    <w:p w:rsidR="005526A6" w:rsidRPr="0096687C" w:rsidRDefault="00153F05" w:rsidP="005526A6">
      <w:pPr>
        <w:spacing w:line="276" w:lineRule="auto"/>
        <w:ind w:firstLine="709"/>
        <w:jc w:val="both"/>
      </w:pPr>
      <w:r>
        <w:t>Ф</w:t>
      </w:r>
      <w:r w:rsidR="005526A6" w:rsidRPr="0096687C">
        <w:t>актическая численность работников</w:t>
      </w:r>
      <w:r w:rsidRPr="00153F05">
        <w:rPr>
          <w:rStyle w:val="eop"/>
        </w:rPr>
        <w:t xml:space="preserve"> </w:t>
      </w:r>
      <w:r w:rsidRPr="001C753A">
        <w:rPr>
          <w:rStyle w:val="eop"/>
        </w:rPr>
        <w:t> </w:t>
      </w:r>
      <w:r>
        <w:rPr>
          <w:rStyle w:val="eop"/>
        </w:rPr>
        <w:t>п</w:t>
      </w:r>
      <w:r w:rsidRPr="0096687C">
        <w:t>о администрации  на 01.01.202</w:t>
      </w:r>
      <w:r w:rsidR="0087159B">
        <w:t>1</w:t>
      </w:r>
      <w:r w:rsidRPr="0096687C">
        <w:t xml:space="preserve"> г.</w:t>
      </w:r>
      <w:r w:rsidR="005526A6" w:rsidRPr="0096687C">
        <w:t>, включая гл</w:t>
      </w:r>
      <w:r w:rsidR="005526A6" w:rsidRPr="0096687C">
        <w:t>а</w:t>
      </w:r>
      <w:r w:rsidR="00D703F5">
        <w:t>ву администрации</w:t>
      </w:r>
      <w:r w:rsidR="00D703F5" w:rsidRPr="00AB2FEE">
        <w:t>, 3</w:t>
      </w:r>
      <w:r w:rsidR="005526A6" w:rsidRPr="0096687C">
        <w:t xml:space="preserve"> человека, из которых муниципальных служащих – 2 чел</w:t>
      </w:r>
      <w:r w:rsidR="005526A6" w:rsidRPr="00AB2FEE">
        <w:t>. Открыта вака</w:t>
      </w:r>
      <w:r w:rsidR="005526A6" w:rsidRPr="00AB2FEE">
        <w:t>н</w:t>
      </w:r>
      <w:r w:rsidR="005526A6" w:rsidRPr="00AB2FEE">
        <w:t>сия на должность главного бухгалтера.</w:t>
      </w:r>
    </w:p>
    <w:p w:rsidR="009351C8" w:rsidRPr="001C753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102C13" w:rsidRPr="001C753A" w:rsidRDefault="00593F8D" w:rsidP="009C731B">
      <w:pPr>
        <w:suppressAutoHyphens/>
        <w:spacing w:line="276" w:lineRule="auto"/>
        <w:ind w:firstLine="709"/>
        <w:jc w:val="center"/>
        <w:rPr>
          <w:b/>
        </w:rPr>
      </w:pPr>
      <w:r>
        <w:rPr>
          <w:b/>
        </w:rPr>
        <w:t>Планы на 202</w:t>
      </w:r>
      <w:r w:rsidR="0087159B">
        <w:rPr>
          <w:b/>
        </w:rPr>
        <w:t>1</w:t>
      </w:r>
      <w:r w:rsidR="006F563A" w:rsidRPr="001C753A">
        <w:rPr>
          <w:b/>
        </w:rPr>
        <w:t xml:space="preserve"> год</w:t>
      </w:r>
    </w:p>
    <w:p w:rsidR="00992D9B" w:rsidRPr="001C753A" w:rsidRDefault="00992D9B" w:rsidP="00A4454A">
      <w:pPr>
        <w:suppressAutoHyphens/>
        <w:spacing w:line="276" w:lineRule="auto"/>
        <w:ind w:firstLine="709"/>
        <w:jc w:val="both"/>
      </w:pPr>
    </w:p>
    <w:p w:rsidR="006F563A" w:rsidRDefault="006F563A" w:rsidP="00696E18">
      <w:pPr>
        <w:suppressAutoHyphens/>
        <w:spacing w:line="276" w:lineRule="auto"/>
        <w:ind w:firstLine="709"/>
        <w:jc w:val="both"/>
      </w:pPr>
      <w:r w:rsidRPr="001C753A">
        <w:t xml:space="preserve">1. </w:t>
      </w:r>
      <w:r w:rsidR="0087159B">
        <w:t xml:space="preserve">Ремонт уличного освещения </w:t>
      </w:r>
      <w:proofErr w:type="gramStart"/>
      <w:r w:rsidR="0087159B">
        <w:t>в</w:t>
      </w:r>
      <w:proofErr w:type="gramEnd"/>
      <w:r w:rsidR="0087159B">
        <w:t xml:space="preserve"> с. Лена</w:t>
      </w:r>
      <w:r w:rsidRPr="001C753A">
        <w:t xml:space="preserve">. </w:t>
      </w:r>
      <w:r w:rsidR="00E23AB1">
        <w:t xml:space="preserve">Монтаж приобретенного оборудования. </w:t>
      </w:r>
      <w:r w:rsidR="0087159B">
        <w:t>Установка прибора учета;</w:t>
      </w:r>
    </w:p>
    <w:p w:rsidR="00893C69" w:rsidRDefault="00893C69" w:rsidP="00893C69">
      <w:pPr>
        <w:suppressAutoHyphens/>
        <w:spacing w:line="276" w:lineRule="auto"/>
        <w:ind w:firstLine="709"/>
        <w:jc w:val="both"/>
      </w:pPr>
      <w:r>
        <w:t>2. Ремонт уличного освещения в п.Гыжег</w:t>
      </w:r>
      <w:r w:rsidRPr="001C753A">
        <w:t xml:space="preserve">. </w:t>
      </w:r>
      <w:r>
        <w:t xml:space="preserve">Приобретение и монтаж оборудования (щиты учета). </w:t>
      </w:r>
    </w:p>
    <w:p w:rsidR="00554E62" w:rsidRDefault="002F4980" w:rsidP="00554E62">
      <w:pPr>
        <w:suppressAutoHyphens/>
        <w:spacing w:line="276" w:lineRule="auto"/>
        <w:ind w:firstLine="709"/>
        <w:jc w:val="both"/>
      </w:pPr>
      <w:r>
        <w:t>3</w:t>
      </w:r>
      <w:r w:rsidR="00554E62">
        <w:t>. Заключение договора аренды с АО «Почта России»</w:t>
      </w:r>
      <w:r w:rsidR="0087159B">
        <w:t>;</w:t>
      </w:r>
    </w:p>
    <w:p w:rsidR="00876749" w:rsidRDefault="00876749" w:rsidP="00554E62">
      <w:pPr>
        <w:suppressAutoHyphens/>
        <w:spacing w:line="276" w:lineRule="auto"/>
        <w:ind w:firstLine="709"/>
        <w:jc w:val="both"/>
      </w:pPr>
      <w:r>
        <w:t>4. Ремонт пожарн</w:t>
      </w:r>
      <w:r w:rsidR="00893C69">
        <w:t>ых</w:t>
      </w:r>
      <w:r>
        <w:t xml:space="preserve"> водоем</w:t>
      </w:r>
      <w:r w:rsidR="00893C69">
        <w:t>ов</w:t>
      </w:r>
      <w:r>
        <w:t xml:space="preserve"> в с. </w:t>
      </w:r>
      <w:proofErr w:type="gramStart"/>
      <w:r>
        <w:t>Козьмино</w:t>
      </w:r>
      <w:proofErr w:type="gramEnd"/>
      <w:r>
        <w:t xml:space="preserve"> по ул. Садовая</w:t>
      </w:r>
      <w:r w:rsidR="0087159B">
        <w:t>, д.1 и ул. Первомайская, д.40;</w:t>
      </w:r>
    </w:p>
    <w:p w:rsidR="00593F8D" w:rsidRDefault="00876749" w:rsidP="002F4980">
      <w:pPr>
        <w:suppressAutoHyphens/>
        <w:spacing w:line="276" w:lineRule="auto"/>
        <w:ind w:firstLine="709"/>
        <w:jc w:val="both"/>
      </w:pPr>
      <w:r>
        <w:lastRenderedPageBreak/>
        <w:t xml:space="preserve">5. </w:t>
      </w:r>
      <w:r w:rsidR="00893C69">
        <w:t xml:space="preserve"> </w:t>
      </w:r>
      <w:r w:rsidR="002F4980">
        <w:t>И</w:t>
      </w:r>
      <w:r w:rsidR="00593F8D">
        <w:t>зготов</w:t>
      </w:r>
      <w:r w:rsidR="002F4980">
        <w:t>ление</w:t>
      </w:r>
      <w:r w:rsidR="00593F8D">
        <w:t xml:space="preserve"> техническ</w:t>
      </w:r>
      <w:r w:rsidR="00893C69">
        <w:t>ого</w:t>
      </w:r>
      <w:r w:rsidR="00593F8D">
        <w:t xml:space="preserve"> п</w:t>
      </w:r>
      <w:r w:rsidR="00893C69">
        <w:t>лана</w:t>
      </w:r>
      <w:r w:rsidR="00593F8D">
        <w:t xml:space="preserve"> на здания комплекса</w:t>
      </w:r>
      <w:r w:rsidR="00893C69">
        <w:t xml:space="preserve"> в с</w:t>
      </w:r>
      <w:proofErr w:type="gramStart"/>
      <w:r w:rsidR="00893C69">
        <w:t>.К</w:t>
      </w:r>
      <w:proofErr w:type="gramEnd"/>
      <w:r w:rsidR="00893C69">
        <w:t>озьмино</w:t>
      </w:r>
      <w:r w:rsidR="002F4980">
        <w:t xml:space="preserve"> и межевого плана земельного участка</w:t>
      </w:r>
      <w:r w:rsidR="00593F8D">
        <w:t>;</w:t>
      </w:r>
    </w:p>
    <w:p w:rsidR="00593F8D" w:rsidRDefault="00567BBE" w:rsidP="006F563A">
      <w:pPr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6</w:t>
      </w:r>
      <w:r w:rsidR="00593F8D">
        <w:rPr>
          <w:bCs/>
        </w:rPr>
        <w:t xml:space="preserve">. </w:t>
      </w:r>
      <w:r w:rsidR="0087159B">
        <w:rPr>
          <w:bCs/>
        </w:rPr>
        <w:t>Передача объектов коммунального хозяйства (водоснабжение, канализация, теплоснабжение) в собственность МО «Ленский муниципальный район».</w:t>
      </w:r>
    </w:p>
    <w:p w:rsidR="00893C69" w:rsidRDefault="00893C69" w:rsidP="006F563A">
      <w:pPr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7.  Изготовление технических планов на пожарные водоемы в с. </w:t>
      </w:r>
      <w:proofErr w:type="gramStart"/>
      <w:r>
        <w:rPr>
          <w:bCs/>
        </w:rPr>
        <w:t>Лена, с. Козьмино, п. Гыжег с последующей регистрацией права собственности.</w:t>
      </w:r>
      <w:proofErr w:type="gramEnd"/>
    </w:p>
    <w:p w:rsidR="00893C69" w:rsidRDefault="00893C69" w:rsidP="006F563A">
      <w:pPr>
        <w:suppressAutoHyphens/>
        <w:spacing w:line="276" w:lineRule="auto"/>
        <w:ind w:firstLine="709"/>
        <w:jc w:val="both"/>
      </w:pPr>
    </w:p>
    <w:p w:rsidR="00696E18" w:rsidRDefault="00696E18" w:rsidP="006F563A">
      <w:pPr>
        <w:suppressAutoHyphens/>
        <w:spacing w:line="276" w:lineRule="auto"/>
        <w:ind w:firstLine="709"/>
        <w:jc w:val="both"/>
      </w:pPr>
    </w:p>
    <w:p w:rsidR="009C731B" w:rsidRPr="00854D06" w:rsidRDefault="009C731B" w:rsidP="009C731B">
      <w:pPr>
        <w:jc w:val="center"/>
        <w:rPr>
          <w:b/>
        </w:rPr>
      </w:pPr>
      <w:r w:rsidRPr="00854D06">
        <w:rPr>
          <w:b/>
        </w:rPr>
        <w:t>Заключительное слово</w:t>
      </w:r>
    </w:p>
    <w:p w:rsidR="009C731B" w:rsidRPr="00854D06" w:rsidRDefault="009C731B" w:rsidP="009C731B">
      <w:pPr>
        <w:jc w:val="both"/>
        <w:rPr>
          <w:b/>
          <w:i/>
        </w:rPr>
      </w:pPr>
    </w:p>
    <w:p w:rsidR="005526A6" w:rsidRDefault="005526A6" w:rsidP="00107D1A">
      <w:pPr>
        <w:suppressAutoHyphens/>
        <w:ind w:firstLine="709"/>
        <w:jc w:val="both"/>
      </w:pPr>
      <w:r w:rsidRPr="00854D06">
        <w:t>Подводя итог работы, можно сделать вывод о выполнении поставленных задач  в пределах принятого бюджета на  20</w:t>
      </w:r>
      <w:r w:rsidR="0087159B">
        <w:t>20</w:t>
      </w:r>
      <w:r>
        <w:t xml:space="preserve"> год</w:t>
      </w:r>
      <w:r w:rsidRPr="00854D06">
        <w:t>.</w:t>
      </w:r>
    </w:p>
    <w:p w:rsidR="00893C69" w:rsidRDefault="00107D1A" w:rsidP="00107D1A">
      <w:pPr>
        <w:suppressAutoHyphens/>
        <w:ind w:firstLine="709"/>
        <w:jc w:val="both"/>
      </w:pPr>
      <w:r w:rsidRPr="00107D1A">
        <w:t xml:space="preserve">Неоспоримо, что успехи в деятельности </w:t>
      </w:r>
      <w:r w:rsidR="003D65CE" w:rsidRPr="001C753A">
        <w:t>исполнит</w:t>
      </w:r>
      <w:r w:rsidR="003D65CE">
        <w:t>ельно-распорядительных органов</w:t>
      </w:r>
      <w:r w:rsidR="003D65CE" w:rsidRPr="001C753A">
        <w:t xml:space="preserve"> местного самоуправления муниципального поселения </w:t>
      </w:r>
      <w:r w:rsidR="003D65CE">
        <w:t>«Козьминское»</w:t>
      </w:r>
      <w:r w:rsidRPr="00107D1A">
        <w:t xml:space="preserve"> возможны лишь при наличии взаимопонимания с руководителями предприятий, организаций, работающих на территории </w:t>
      </w:r>
      <w:r>
        <w:t>муниципального образования</w:t>
      </w:r>
      <w:r w:rsidRPr="00107D1A">
        <w:t xml:space="preserve">, хозяйствующими субъектами, и, конечно же, постоянной обратной связью с жителями. </w:t>
      </w:r>
    </w:p>
    <w:p w:rsidR="00107D1A" w:rsidRDefault="00107D1A" w:rsidP="00107D1A">
      <w:pPr>
        <w:suppressAutoHyphens/>
        <w:ind w:firstLine="709"/>
        <w:jc w:val="both"/>
      </w:pPr>
      <w:r w:rsidRPr="00107D1A">
        <w:t xml:space="preserve">Я уверен, что опыт и желание работать, достигая желаемых результатов, сегодня имеются у большинства присутствующих в этом зале. Только вместе мы справимся с поставленными задачами, сохраним </w:t>
      </w:r>
      <w:proofErr w:type="gramStart"/>
      <w:r w:rsidRPr="00107D1A">
        <w:t>достигнутое</w:t>
      </w:r>
      <w:proofErr w:type="gramEnd"/>
      <w:r w:rsidRPr="00107D1A">
        <w:t xml:space="preserve"> и приумножим успехи.</w:t>
      </w:r>
    </w:p>
    <w:p w:rsidR="00107D1A" w:rsidRPr="00107D1A" w:rsidRDefault="00107D1A" w:rsidP="00107D1A">
      <w:pPr>
        <w:suppressAutoHyphens/>
        <w:ind w:firstLine="709"/>
        <w:jc w:val="both"/>
      </w:pPr>
      <w:r w:rsidRPr="00107D1A">
        <w:t>В заключени</w:t>
      </w:r>
      <w:proofErr w:type="gramStart"/>
      <w:r w:rsidRPr="00107D1A">
        <w:t>и</w:t>
      </w:r>
      <w:proofErr w:type="gramEnd"/>
      <w:r w:rsidRPr="00107D1A">
        <w:t xml:space="preserve"> позвольте поблагодарить всех вас за скоординированную работу в 2020 году, оперативность, которую вы проявляли, слаженность и целеустремлённость направленную на решение поставленных задач в целях социально-экономического развития нашего муниципального образования.</w:t>
      </w:r>
    </w:p>
    <w:p w:rsidR="00107D1A" w:rsidRPr="00107D1A" w:rsidRDefault="00107D1A" w:rsidP="00107D1A">
      <w:pPr>
        <w:suppressAutoHyphens/>
        <w:spacing w:line="276" w:lineRule="auto"/>
        <w:ind w:firstLine="709"/>
        <w:jc w:val="both"/>
      </w:pPr>
      <w:r w:rsidRPr="00107D1A">
        <w:t>Спасибо за внимание!</w:t>
      </w:r>
    </w:p>
    <w:p w:rsidR="00696E18" w:rsidRDefault="00696E18" w:rsidP="006F563A">
      <w:pPr>
        <w:suppressAutoHyphens/>
        <w:spacing w:line="276" w:lineRule="auto"/>
        <w:ind w:firstLine="709"/>
        <w:jc w:val="both"/>
      </w:pPr>
    </w:p>
    <w:sectPr w:rsidR="00696E18" w:rsidSect="00C31EBF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005"/>
    <w:multiLevelType w:val="hybridMultilevel"/>
    <w:tmpl w:val="929E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621A"/>
    <w:rsid w:val="00036D24"/>
    <w:rsid w:val="00037F6E"/>
    <w:rsid w:val="00042988"/>
    <w:rsid w:val="000615B1"/>
    <w:rsid w:val="00063C4C"/>
    <w:rsid w:val="000B332F"/>
    <w:rsid w:val="000D380F"/>
    <w:rsid w:val="000E7E3B"/>
    <w:rsid w:val="00101C39"/>
    <w:rsid w:val="00102C13"/>
    <w:rsid w:val="00107D1A"/>
    <w:rsid w:val="0011172D"/>
    <w:rsid w:val="001124DD"/>
    <w:rsid w:val="00152BE8"/>
    <w:rsid w:val="00153F05"/>
    <w:rsid w:val="00160C54"/>
    <w:rsid w:val="00176ECE"/>
    <w:rsid w:val="00182D5D"/>
    <w:rsid w:val="00190DC5"/>
    <w:rsid w:val="00196382"/>
    <w:rsid w:val="001A4EB7"/>
    <w:rsid w:val="001C753A"/>
    <w:rsid w:val="001D419B"/>
    <w:rsid w:val="00203395"/>
    <w:rsid w:val="00255A23"/>
    <w:rsid w:val="002577F0"/>
    <w:rsid w:val="002804A5"/>
    <w:rsid w:val="002A6FFC"/>
    <w:rsid w:val="002C7547"/>
    <w:rsid w:val="002F1534"/>
    <w:rsid w:val="002F4980"/>
    <w:rsid w:val="00303EA4"/>
    <w:rsid w:val="00307F2F"/>
    <w:rsid w:val="00333F84"/>
    <w:rsid w:val="00335081"/>
    <w:rsid w:val="00397B57"/>
    <w:rsid w:val="003C5872"/>
    <w:rsid w:val="003D35BD"/>
    <w:rsid w:val="003D65CE"/>
    <w:rsid w:val="003F69A3"/>
    <w:rsid w:val="003F6FA5"/>
    <w:rsid w:val="00403365"/>
    <w:rsid w:val="00421895"/>
    <w:rsid w:val="00467F30"/>
    <w:rsid w:val="00477174"/>
    <w:rsid w:val="00480D25"/>
    <w:rsid w:val="00481B27"/>
    <w:rsid w:val="004C3C38"/>
    <w:rsid w:val="004E259B"/>
    <w:rsid w:val="004E748D"/>
    <w:rsid w:val="004F502C"/>
    <w:rsid w:val="005108F4"/>
    <w:rsid w:val="005518B6"/>
    <w:rsid w:val="0055190D"/>
    <w:rsid w:val="005526A6"/>
    <w:rsid w:val="00554391"/>
    <w:rsid w:val="00554E62"/>
    <w:rsid w:val="00567BBE"/>
    <w:rsid w:val="0058317B"/>
    <w:rsid w:val="00593F8D"/>
    <w:rsid w:val="00596398"/>
    <w:rsid w:val="005B1A89"/>
    <w:rsid w:val="005C4F76"/>
    <w:rsid w:val="005C5AC7"/>
    <w:rsid w:val="005D3038"/>
    <w:rsid w:val="005E13B2"/>
    <w:rsid w:val="005F7438"/>
    <w:rsid w:val="006048AD"/>
    <w:rsid w:val="0061333C"/>
    <w:rsid w:val="00620EF5"/>
    <w:rsid w:val="00641C11"/>
    <w:rsid w:val="006510BD"/>
    <w:rsid w:val="00654923"/>
    <w:rsid w:val="00657C83"/>
    <w:rsid w:val="00664B6D"/>
    <w:rsid w:val="00691CC3"/>
    <w:rsid w:val="00696DDE"/>
    <w:rsid w:val="00696E18"/>
    <w:rsid w:val="006A4768"/>
    <w:rsid w:val="006A7723"/>
    <w:rsid w:val="006C2868"/>
    <w:rsid w:val="006D3353"/>
    <w:rsid w:val="006D621A"/>
    <w:rsid w:val="006E785F"/>
    <w:rsid w:val="006F275A"/>
    <w:rsid w:val="006F563A"/>
    <w:rsid w:val="00707877"/>
    <w:rsid w:val="0071762A"/>
    <w:rsid w:val="007932E4"/>
    <w:rsid w:val="007A18D6"/>
    <w:rsid w:val="007A30A8"/>
    <w:rsid w:val="007A419F"/>
    <w:rsid w:val="007D2015"/>
    <w:rsid w:val="007D243C"/>
    <w:rsid w:val="007D530D"/>
    <w:rsid w:val="00851FF8"/>
    <w:rsid w:val="00852840"/>
    <w:rsid w:val="0087159B"/>
    <w:rsid w:val="00876749"/>
    <w:rsid w:val="00893C69"/>
    <w:rsid w:val="008B0399"/>
    <w:rsid w:val="008B3210"/>
    <w:rsid w:val="008B40DA"/>
    <w:rsid w:val="008D39A2"/>
    <w:rsid w:val="008E3A4F"/>
    <w:rsid w:val="00923727"/>
    <w:rsid w:val="00931324"/>
    <w:rsid w:val="009351C8"/>
    <w:rsid w:val="009358FA"/>
    <w:rsid w:val="009368FD"/>
    <w:rsid w:val="009515D1"/>
    <w:rsid w:val="00965046"/>
    <w:rsid w:val="0096687C"/>
    <w:rsid w:val="00973A42"/>
    <w:rsid w:val="00982622"/>
    <w:rsid w:val="00992D9B"/>
    <w:rsid w:val="00994A72"/>
    <w:rsid w:val="009B7C7B"/>
    <w:rsid w:val="009C731B"/>
    <w:rsid w:val="009E0B28"/>
    <w:rsid w:val="009F3AB6"/>
    <w:rsid w:val="00A03EB6"/>
    <w:rsid w:val="00A05CAF"/>
    <w:rsid w:val="00A17AE5"/>
    <w:rsid w:val="00A21A12"/>
    <w:rsid w:val="00A405BD"/>
    <w:rsid w:val="00A4454A"/>
    <w:rsid w:val="00A61658"/>
    <w:rsid w:val="00A725D8"/>
    <w:rsid w:val="00A9146A"/>
    <w:rsid w:val="00AA5425"/>
    <w:rsid w:val="00AB2FEE"/>
    <w:rsid w:val="00AC0B0A"/>
    <w:rsid w:val="00AD674B"/>
    <w:rsid w:val="00AE024E"/>
    <w:rsid w:val="00AE3264"/>
    <w:rsid w:val="00AE4D5C"/>
    <w:rsid w:val="00AF4ED4"/>
    <w:rsid w:val="00B00373"/>
    <w:rsid w:val="00B125AA"/>
    <w:rsid w:val="00B1371D"/>
    <w:rsid w:val="00B334B5"/>
    <w:rsid w:val="00B37250"/>
    <w:rsid w:val="00B6342C"/>
    <w:rsid w:val="00B63547"/>
    <w:rsid w:val="00B63C19"/>
    <w:rsid w:val="00B64AA4"/>
    <w:rsid w:val="00B76978"/>
    <w:rsid w:val="00B847F0"/>
    <w:rsid w:val="00B96833"/>
    <w:rsid w:val="00BB0C64"/>
    <w:rsid w:val="00BD0E36"/>
    <w:rsid w:val="00BE02D3"/>
    <w:rsid w:val="00BE091B"/>
    <w:rsid w:val="00BE11B9"/>
    <w:rsid w:val="00BE557B"/>
    <w:rsid w:val="00BF7528"/>
    <w:rsid w:val="00C2541E"/>
    <w:rsid w:val="00C31EBF"/>
    <w:rsid w:val="00C40C16"/>
    <w:rsid w:val="00C46D93"/>
    <w:rsid w:val="00C517C9"/>
    <w:rsid w:val="00C53085"/>
    <w:rsid w:val="00C61D50"/>
    <w:rsid w:val="00C70E3D"/>
    <w:rsid w:val="00C7748F"/>
    <w:rsid w:val="00C8032F"/>
    <w:rsid w:val="00CC59AA"/>
    <w:rsid w:val="00D2098B"/>
    <w:rsid w:val="00D2377E"/>
    <w:rsid w:val="00D703F5"/>
    <w:rsid w:val="00D941E2"/>
    <w:rsid w:val="00D97A1A"/>
    <w:rsid w:val="00D97ACA"/>
    <w:rsid w:val="00DB264A"/>
    <w:rsid w:val="00DE4A49"/>
    <w:rsid w:val="00E03A22"/>
    <w:rsid w:val="00E07021"/>
    <w:rsid w:val="00E15881"/>
    <w:rsid w:val="00E23AB1"/>
    <w:rsid w:val="00E35AD4"/>
    <w:rsid w:val="00E4764A"/>
    <w:rsid w:val="00E54FAE"/>
    <w:rsid w:val="00E673E9"/>
    <w:rsid w:val="00E72C4A"/>
    <w:rsid w:val="00E7341A"/>
    <w:rsid w:val="00E8739A"/>
    <w:rsid w:val="00E90527"/>
    <w:rsid w:val="00E9177C"/>
    <w:rsid w:val="00E93E1E"/>
    <w:rsid w:val="00E96A3A"/>
    <w:rsid w:val="00EA1952"/>
    <w:rsid w:val="00EA789B"/>
    <w:rsid w:val="00EE4089"/>
    <w:rsid w:val="00EE744E"/>
    <w:rsid w:val="00EF2994"/>
    <w:rsid w:val="00F37C0E"/>
    <w:rsid w:val="00F37EC0"/>
    <w:rsid w:val="00F56B8F"/>
    <w:rsid w:val="00F8442A"/>
    <w:rsid w:val="00F92881"/>
    <w:rsid w:val="00F9481D"/>
    <w:rsid w:val="00FA0969"/>
    <w:rsid w:val="00FC09B6"/>
    <w:rsid w:val="00FE2CE5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621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7F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"/>
    <w:basedOn w:val="a"/>
    <w:link w:val="a5"/>
    <w:uiPriority w:val="99"/>
    <w:unhideWhenUsed/>
    <w:rsid w:val="005C5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C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C59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C59AA"/>
  </w:style>
  <w:style w:type="character" w:customStyle="1" w:styleId="eop">
    <w:name w:val="eop"/>
    <w:basedOn w:val="a0"/>
    <w:rsid w:val="00CC59AA"/>
  </w:style>
  <w:style w:type="character" w:customStyle="1" w:styleId="contextualspellingandgrammarerror">
    <w:name w:val="contextualspellingandgrammarerror"/>
    <w:basedOn w:val="a0"/>
    <w:rsid w:val="00CC59AA"/>
  </w:style>
  <w:style w:type="character" w:customStyle="1" w:styleId="spellingerror">
    <w:name w:val="spellingerror"/>
    <w:basedOn w:val="a0"/>
    <w:rsid w:val="00CC59AA"/>
  </w:style>
  <w:style w:type="paragraph" w:styleId="a6">
    <w:name w:val="No Spacing"/>
    <w:uiPriority w:val="1"/>
    <w:qFormat/>
    <w:rsid w:val="00E673E9"/>
    <w:pPr>
      <w:spacing w:after="100" w:afterAutospacing="1" w:line="240" w:lineRule="auto"/>
    </w:pPr>
    <w:rPr>
      <w:rFonts w:ascii="Calibri" w:eastAsia="Calibri" w:hAnsi="Calibri" w:cs="Times New Roman"/>
    </w:rPr>
  </w:style>
  <w:style w:type="table" w:customStyle="1" w:styleId="10">
    <w:name w:val="Обычная таблица1"/>
    <w:rsid w:val="00203395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502C"/>
    <w:pPr>
      <w:spacing w:afterAutospacing="1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2C"/>
    <w:rPr>
      <w:rFonts w:ascii="Tahoma" w:eastAsia="Calibri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4F502C"/>
    <w:rPr>
      <w:b/>
      <w:color w:val="26282F"/>
      <w:sz w:val="26"/>
    </w:rPr>
  </w:style>
  <w:style w:type="paragraph" w:customStyle="1" w:styleId="aa">
    <w:name w:val="Таблицы (моноширинный)"/>
    <w:basedOn w:val="a"/>
    <w:next w:val="a"/>
    <w:uiPriority w:val="99"/>
    <w:rsid w:val="004F502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FF6A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F6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CYR">
    <w:name w:val="Обычный + Times New Roman CYR"/>
    <w:basedOn w:val="a"/>
    <w:rsid w:val="00FF6A7D"/>
    <w:pPr>
      <w:suppressAutoHyphens/>
      <w:jc w:val="both"/>
    </w:pPr>
    <w:rPr>
      <w:rFonts w:ascii="Times New Roman CYR" w:hAnsi="Times New Roman CYR" w:cs="Times New Roman CYR"/>
      <w:b/>
      <w:bCs/>
      <w:sz w:val="26"/>
      <w:szCs w:val="26"/>
      <w:lang w:eastAsia="ar-SA"/>
    </w:rPr>
  </w:style>
  <w:style w:type="paragraph" w:styleId="ad">
    <w:name w:val="List Paragraph"/>
    <w:basedOn w:val="a"/>
    <w:uiPriority w:val="34"/>
    <w:qFormat/>
    <w:rsid w:val="00FA0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25108531.0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f1/2510853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antf1/2510853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f1/251085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F8B8-D3E6-437D-9687-9AB95E87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2019-04-24T13:05:00Z</cp:lastPrinted>
  <dcterms:created xsi:type="dcterms:W3CDTF">2021-06-17T13:36:00Z</dcterms:created>
  <dcterms:modified xsi:type="dcterms:W3CDTF">2021-06-17T13:36:00Z</dcterms:modified>
</cp:coreProperties>
</file>